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DC1F34">
      <w:pPr>
        <w:spacing w:after="0" w:line="240" w:lineRule="auto"/>
        <w:rPr>
          <w:rFonts w:asciiTheme="majorHAnsi" w:hAnsiTheme="majorHAnsi" w:cstheme="majorHAnsi"/>
          <w:sz w:val="20"/>
          <w:szCs w:val="20"/>
        </w:rPr>
      </w:pPr>
    </w:p>
    <w:p w14:paraId="137AE127" w14:textId="18D74EFD" w:rsidR="00D83616" w:rsidRDefault="004E3410" w:rsidP="00DC1F34">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520944">
        <w:rPr>
          <w:rFonts w:asciiTheme="majorHAnsi" w:hAnsiTheme="majorHAnsi" w:cstheme="majorHAnsi"/>
          <w:b/>
          <w:bCs/>
          <w:sz w:val="20"/>
          <w:szCs w:val="20"/>
        </w:rPr>
        <w:t>.271.</w:t>
      </w:r>
      <w:bookmarkEnd w:id="0"/>
      <w:r w:rsidR="00870F5A">
        <w:rPr>
          <w:rFonts w:asciiTheme="majorHAnsi" w:hAnsiTheme="majorHAnsi" w:cstheme="majorHAnsi"/>
          <w:b/>
          <w:bCs/>
          <w:sz w:val="20"/>
          <w:szCs w:val="20"/>
        </w:rPr>
        <w:t>29</w:t>
      </w:r>
      <w:r w:rsidR="00DC1F34">
        <w:rPr>
          <w:rFonts w:asciiTheme="majorHAnsi" w:hAnsiTheme="majorHAnsi" w:cstheme="majorHAnsi"/>
          <w:b/>
          <w:bCs/>
          <w:sz w:val="20"/>
          <w:szCs w:val="20"/>
        </w:rPr>
        <w:t>.2025</w:t>
      </w:r>
    </w:p>
    <w:p w14:paraId="4662890F" w14:textId="77777777" w:rsidR="0046194F" w:rsidRPr="006924F4" w:rsidRDefault="0046194F" w:rsidP="006924F4">
      <w:pPr>
        <w:shd w:val="clear" w:color="auto" w:fill="F2F2F2" w:themeFill="background1" w:themeFillShade="F2"/>
        <w:spacing w:after="0" w:line="240" w:lineRule="auto"/>
        <w:rPr>
          <w:rFonts w:asciiTheme="majorHAnsi" w:hAnsiTheme="majorHAnsi" w:cstheme="majorHAnsi"/>
          <w:b/>
          <w:bCs/>
          <w:iCs/>
          <w:sz w:val="20"/>
          <w:szCs w:val="20"/>
        </w:rPr>
      </w:pPr>
    </w:p>
    <w:p w14:paraId="3D125D6A" w14:textId="4A166805" w:rsidR="00584220" w:rsidRPr="00584220" w:rsidRDefault="00584220" w:rsidP="00584220">
      <w:pPr>
        <w:shd w:val="clear" w:color="auto" w:fill="F2F2F2" w:themeFill="background1" w:themeFillShade="F2"/>
        <w:spacing w:after="0" w:line="240" w:lineRule="auto"/>
        <w:rPr>
          <w:rFonts w:asciiTheme="majorHAnsi" w:hAnsiTheme="majorHAnsi" w:cstheme="majorHAnsi"/>
          <w:b/>
          <w:bCs/>
          <w:color w:val="000000"/>
          <w:sz w:val="20"/>
          <w:szCs w:val="20"/>
        </w:rPr>
      </w:pPr>
      <w:r w:rsidRPr="002F71C1">
        <w:rPr>
          <w:rFonts w:asciiTheme="majorHAnsi" w:hAnsiTheme="majorHAnsi" w:cstheme="majorHAnsi"/>
          <w:b/>
          <w:bCs/>
          <w:color w:val="000000"/>
          <w:sz w:val="20"/>
          <w:szCs w:val="20"/>
        </w:rPr>
        <w:t xml:space="preserve">Rozbudowa </w:t>
      </w:r>
      <w:r w:rsidR="002F71C1" w:rsidRPr="002F71C1">
        <w:rPr>
          <w:rFonts w:asciiTheme="majorHAnsi" w:hAnsiTheme="majorHAnsi" w:cstheme="majorHAnsi"/>
          <w:b/>
          <w:bCs/>
          <w:color w:val="000000"/>
          <w:sz w:val="20"/>
          <w:szCs w:val="20"/>
        </w:rPr>
        <w:t xml:space="preserve">drogi gminnej </w:t>
      </w:r>
      <w:r w:rsidRPr="002F71C1">
        <w:rPr>
          <w:rFonts w:asciiTheme="majorHAnsi" w:hAnsiTheme="majorHAnsi" w:cstheme="majorHAnsi"/>
          <w:b/>
          <w:bCs/>
          <w:color w:val="000000"/>
          <w:sz w:val="20"/>
          <w:szCs w:val="20"/>
        </w:rPr>
        <w:t>ul</w:t>
      </w:r>
      <w:r w:rsidR="004B7156">
        <w:rPr>
          <w:rFonts w:asciiTheme="majorHAnsi" w:hAnsiTheme="majorHAnsi" w:cstheme="majorHAnsi"/>
          <w:b/>
          <w:bCs/>
          <w:color w:val="000000"/>
          <w:sz w:val="20"/>
          <w:szCs w:val="20"/>
        </w:rPr>
        <w:t>icy</w:t>
      </w:r>
      <w:r w:rsidRPr="002F71C1">
        <w:rPr>
          <w:rFonts w:asciiTheme="majorHAnsi" w:hAnsiTheme="majorHAnsi" w:cstheme="majorHAnsi"/>
          <w:b/>
          <w:bCs/>
          <w:color w:val="000000"/>
          <w:sz w:val="20"/>
          <w:szCs w:val="20"/>
        </w:rPr>
        <w:t xml:space="preserve"> Zdziarskiej w Pruszkowie</w:t>
      </w:r>
      <w:r w:rsidRPr="00584220">
        <w:rPr>
          <w:rFonts w:asciiTheme="majorHAnsi" w:hAnsiTheme="majorHAnsi" w:cstheme="majorHAnsi"/>
          <w:b/>
          <w:bCs/>
          <w:color w:val="000000"/>
          <w:sz w:val="20"/>
          <w:szCs w:val="20"/>
        </w:rPr>
        <w:t xml:space="preserve"> </w:t>
      </w:r>
    </w:p>
    <w:p w14:paraId="294FD7FD" w14:textId="77777777" w:rsidR="0046194F" w:rsidRPr="006924F4" w:rsidRDefault="0046194F" w:rsidP="006924F4">
      <w:pPr>
        <w:shd w:val="clear" w:color="auto" w:fill="F2F2F2" w:themeFill="background1" w:themeFillShade="F2"/>
        <w:spacing w:after="0" w:line="240" w:lineRule="auto"/>
        <w:rPr>
          <w:rFonts w:asciiTheme="majorHAnsi" w:hAnsiTheme="majorHAnsi" w:cstheme="majorHAnsi"/>
          <w:b/>
          <w:bCs/>
          <w:iCs/>
          <w:sz w:val="20"/>
          <w:szCs w:val="20"/>
        </w:rPr>
      </w:pPr>
    </w:p>
    <w:p w14:paraId="26800D4B" w14:textId="77777777" w:rsidR="002E690D" w:rsidRPr="006924F4" w:rsidRDefault="002E690D" w:rsidP="006924F4">
      <w:pPr>
        <w:spacing w:after="0" w:line="240" w:lineRule="auto"/>
        <w:rPr>
          <w:rFonts w:asciiTheme="majorHAnsi" w:hAnsiTheme="majorHAnsi" w:cstheme="majorHAnsi"/>
          <w:b/>
          <w:bCs/>
          <w:iCs/>
          <w:sz w:val="20"/>
          <w:szCs w:val="20"/>
        </w:rPr>
      </w:pPr>
    </w:p>
    <w:p w14:paraId="0E2318F4" w14:textId="244FDA8D" w:rsidR="00434D3B" w:rsidRPr="002E690D" w:rsidRDefault="00434D3B" w:rsidP="00DC1F3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DC1F34">
      <w:pPr>
        <w:spacing w:after="0" w:line="240" w:lineRule="auto"/>
        <w:rPr>
          <w:rFonts w:asciiTheme="majorHAnsi" w:hAnsiTheme="majorHAnsi" w:cstheme="majorHAnsi"/>
          <w:sz w:val="20"/>
          <w:szCs w:val="20"/>
        </w:rPr>
      </w:pPr>
    </w:p>
    <w:p w14:paraId="363DDD9B" w14:textId="77777777" w:rsidR="00434D3B" w:rsidRPr="00520944" w:rsidRDefault="00434D3B" w:rsidP="00DC1F34">
      <w:pPr>
        <w:spacing w:after="0" w:line="240" w:lineRule="auto"/>
        <w:rPr>
          <w:rFonts w:asciiTheme="majorHAnsi" w:hAnsiTheme="majorHAnsi" w:cstheme="majorHAnsi"/>
          <w:sz w:val="20"/>
          <w:szCs w:val="20"/>
        </w:rPr>
      </w:pPr>
    </w:p>
    <w:p w14:paraId="7E6B5773" w14:textId="77777777" w:rsidR="004E5A53" w:rsidRPr="00520944" w:rsidRDefault="004E5A53" w:rsidP="00DC1F34">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72E64BD5" w14:textId="23550B1E" w:rsidR="00D25276" w:rsidRPr="007E1D10" w:rsidRDefault="00645FAC" w:rsidP="007E1D10">
      <w:pPr>
        <w:spacing w:after="0" w:line="240" w:lineRule="auto"/>
        <w:ind w:left="5954" w:hanging="284"/>
        <w:jc w:val="center"/>
        <w:rPr>
          <w:rFonts w:asciiTheme="majorHAnsi" w:hAnsiTheme="majorHAnsi" w:cstheme="majorHAnsi"/>
          <w:b/>
          <w:bCs/>
          <w:sz w:val="20"/>
          <w:szCs w:val="20"/>
        </w:rPr>
      </w:pPr>
      <w:r w:rsidRPr="00520944">
        <w:rPr>
          <w:rFonts w:asciiTheme="majorHAnsi" w:hAnsiTheme="majorHAnsi" w:cstheme="majorHAnsi"/>
          <w:sz w:val="20"/>
          <w:szCs w:val="20"/>
        </w:rPr>
        <w:tab/>
      </w:r>
      <w:r w:rsidR="00D25276" w:rsidRPr="007E1D10">
        <w:rPr>
          <w:rFonts w:asciiTheme="majorHAnsi" w:hAnsiTheme="majorHAnsi" w:cstheme="majorHAnsi"/>
          <w:sz w:val="20"/>
          <w:szCs w:val="20"/>
        </w:rPr>
        <w:t xml:space="preserve">          </w:t>
      </w:r>
      <w:r w:rsidR="00D25276" w:rsidRPr="007E1D10">
        <w:rPr>
          <w:rFonts w:asciiTheme="majorHAnsi" w:hAnsiTheme="majorHAnsi" w:cstheme="majorHAnsi"/>
          <w:b/>
          <w:bCs/>
          <w:sz w:val="20"/>
          <w:szCs w:val="20"/>
        </w:rPr>
        <w:t>Zatwierdzam:</w:t>
      </w:r>
    </w:p>
    <w:p w14:paraId="07F82EC8" w14:textId="77777777" w:rsidR="00D25276" w:rsidRDefault="00D25276" w:rsidP="00D25276">
      <w:pPr>
        <w:spacing w:after="0" w:line="240" w:lineRule="auto"/>
        <w:ind w:left="5954"/>
        <w:jc w:val="center"/>
        <w:rPr>
          <w:rFonts w:asciiTheme="majorHAnsi" w:hAnsiTheme="majorHAnsi" w:cstheme="majorHAnsi"/>
          <w:b/>
          <w:bCs/>
          <w:i/>
          <w:iCs/>
          <w:sz w:val="20"/>
          <w:szCs w:val="20"/>
        </w:rPr>
      </w:pPr>
    </w:p>
    <w:p w14:paraId="18579212" w14:textId="77777777" w:rsidR="007E1D10" w:rsidRDefault="00D25276" w:rsidP="007E1D10">
      <w:pPr>
        <w:spacing w:after="0" w:line="240" w:lineRule="auto"/>
        <w:ind w:left="5664" w:firstLine="432"/>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       </w:t>
      </w:r>
      <w:r w:rsidR="007E1D10">
        <w:rPr>
          <w:rFonts w:ascii="Calibri Light" w:hAnsi="Calibri Light" w:cs="Calibri Light"/>
          <w:b/>
          <w:bCs/>
          <w:color w:val="262626"/>
          <w:sz w:val="20"/>
          <w:szCs w:val="20"/>
        </w:rPr>
        <w:t xml:space="preserve">PREZYDENT </w:t>
      </w:r>
    </w:p>
    <w:p w14:paraId="689F9AD1" w14:textId="65DE3301" w:rsidR="007E1D10" w:rsidRDefault="007E1D10" w:rsidP="007D3889">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6B0D12D9" w14:textId="77777777" w:rsidR="007E1D10" w:rsidRDefault="007E1D10" w:rsidP="007D3889">
      <w:pPr>
        <w:spacing w:after="0" w:line="240" w:lineRule="auto"/>
        <w:ind w:left="5664" w:firstLine="708"/>
        <w:jc w:val="center"/>
        <w:rPr>
          <w:rFonts w:ascii="Calibri Light" w:hAnsi="Calibri Light" w:cs="Calibri Light"/>
          <w:b/>
          <w:bCs/>
          <w:color w:val="262626"/>
          <w:sz w:val="20"/>
          <w:szCs w:val="20"/>
        </w:rPr>
      </w:pPr>
    </w:p>
    <w:p w14:paraId="06AC7236" w14:textId="728B74CF" w:rsidR="00D25276" w:rsidRDefault="007E1D10" w:rsidP="007D3889">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 Piotr Bąk</w:t>
      </w:r>
      <w:r w:rsidR="00D25276">
        <w:rPr>
          <w:rFonts w:ascii="Calibri Light" w:hAnsi="Calibri Light" w:cs="Calibri Light"/>
          <w:b/>
          <w:bCs/>
          <w:color w:val="262626"/>
          <w:sz w:val="20"/>
          <w:szCs w:val="20"/>
        </w:rPr>
        <w:t xml:space="preserve">       </w:t>
      </w:r>
    </w:p>
    <w:p w14:paraId="59582530" w14:textId="77777777" w:rsidR="007D3889" w:rsidRDefault="007D3889" w:rsidP="007D3889">
      <w:pPr>
        <w:spacing w:after="0" w:line="240" w:lineRule="auto"/>
        <w:ind w:left="5664" w:firstLine="708"/>
        <w:jc w:val="center"/>
        <w:rPr>
          <w:rFonts w:ascii="Calibri Light" w:hAnsi="Calibri Light" w:cs="Calibri Light"/>
          <w:b/>
          <w:bCs/>
          <w:color w:val="262626"/>
          <w:sz w:val="20"/>
          <w:szCs w:val="20"/>
        </w:rPr>
      </w:pPr>
    </w:p>
    <w:p w14:paraId="40145B21" w14:textId="77777777" w:rsidR="007D3889" w:rsidRDefault="007D3889" w:rsidP="007D3889">
      <w:pPr>
        <w:spacing w:after="0" w:line="240" w:lineRule="auto"/>
        <w:ind w:left="5664" w:firstLine="708"/>
        <w:jc w:val="center"/>
        <w:rPr>
          <w:rFonts w:ascii="Calibri Light" w:hAnsi="Calibri Light" w:cs="Calibri Light"/>
          <w:b/>
          <w:bCs/>
          <w:color w:val="262626"/>
          <w:sz w:val="20"/>
          <w:szCs w:val="20"/>
        </w:rPr>
      </w:pPr>
    </w:p>
    <w:p w14:paraId="4F5A7AEC" w14:textId="77777777" w:rsidR="007D3889" w:rsidRDefault="007D3889" w:rsidP="007D3889">
      <w:pPr>
        <w:spacing w:after="0" w:line="240" w:lineRule="auto"/>
        <w:ind w:left="5664" w:firstLine="708"/>
        <w:jc w:val="center"/>
        <w:rPr>
          <w:rFonts w:ascii="Calibri Light" w:hAnsi="Calibri Light" w:cs="Calibri Light"/>
          <w:b/>
          <w:bCs/>
          <w:i/>
          <w:iCs/>
          <w:color w:val="262626"/>
          <w:sz w:val="20"/>
          <w:szCs w:val="20"/>
          <w:lang w:eastAsia="ar-SA"/>
        </w:rPr>
      </w:pPr>
    </w:p>
    <w:p w14:paraId="6AB4F16F" w14:textId="20A64714" w:rsidR="002F6AD0" w:rsidRDefault="002F6AD0" w:rsidP="00D25276">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3EEF24E5" w14:textId="77777777" w:rsidR="00D25276" w:rsidRDefault="00D25276"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26D1F467" w14:textId="77777777" w:rsidR="003F284B" w:rsidRDefault="003F284B"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p w14:paraId="357F6364" w14:textId="77777777" w:rsidR="00726317" w:rsidRPr="00520944" w:rsidRDefault="00726317" w:rsidP="00CC124D">
      <w:pPr>
        <w:spacing w:after="0" w:line="240" w:lineRule="auto"/>
        <w:jc w:val="both"/>
        <w:rPr>
          <w:rFonts w:asciiTheme="majorHAnsi" w:hAnsiTheme="majorHAnsi" w:cstheme="majorHAnsi"/>
          <w:sz w:val="20"/>
          <w:szCs w:val="20"/>
        </w:rPr>
      </w:pPr>
    </w:p>
    <w:bookmarkEnd w:id="2"/>
    <w:p w14:paraId="526857E0" w14:textId="77777777" w:rsidR="00726317" w:rsidRDefault="00726317" w:rsidP="00726317">
      <w:pPr>
        <w:spacing w:after="0" w:line="240" w:lineRule="auto"/>
        <w:jc w:val="both"/>
        <w:rPr>
          <w:rFonts w:asciiTheme="majorHAnsi" w:hAnsiTheme="majorHAnsi" w:cstheme="majorHAnsi"/>
          <w:i/>
          <w:iCs/>
          <w:sz w:val="20"/>
          <w:szCs w:val="20"/>
        </w:rPr>
      </w:pPr>
      <w:r>
        <w:rPr>
          <w:rFonts w:asciiTheme="majorHAnsi" w:hAnsiTheme="majorHAnsi" w:cstheme="majorHAnsi"/>
          <w:i/>
          <w:iCs/>
          <w:sz w:val="20"/>
          <w:szCs w:val="20"/>
        </w:rPr>
        <w:t>UWAGA!</w:t>
      </w:r>
    </w:p>
    <w:p w14:paraId="080001CC" w14:textId="77777777" w:rsidR="00726317" w:rsidRPr="001A562B" w:rsidRDefault="00726317" w:rsidP="00726317">
      <w:pPr>
        <w:spacing w:after="0" w:line="240" w:lineRule="auto"/>
        <w:jc w:val="both"/>
        <w:rPr>
          <w:rFonts w:asciiTheme="majorHAnsi" w:hAnsiTheme="majorHAnsi" w:cstheme="majorHAnsi"/>
          <w:i/>
          <w:iCs/>
          <w:sz w:val="20"/>
          <w:szCs w:val="20"/>
        </w:rPr>
      </w:pPr>
      <w:r w:rsidRPr="001A562B">
        <w:rPr>
          <w:rFonts w:asciiTheme="majorHAnsi" w:hAnsiTheme="majorHAnsi" w:cstheme="majorHAnsi"/>
          <w:i/>
          <w:iCs/>
          <w:sz w:val="20"/>
          <w:szCs w:val="20"/>
        </w:rPr>
        <w:t xml:space="preserve">Postępowanie prowadzone jest zgodnie z ustawą z dnia 19 lipca 2019 r. o zapewnieniu dostępności osobom ze szczególnymi potrzebami </w:t>
      </w:r>
      <w:proofErr w:type="spellStart"/>
      <w:r>
        <w:rPr>
          <w:rFonts w:asciiTheme="majorHAnsi" w:hAnsiTheme="majorHAnsi" w:cstheme="majorHAnsi"/>
          <w:i/>
          <w:iCs/>
          <w:sz w:val="20"/>
          <w:szCs w:val="20"/>
        </w:rPr>
        <w:t>t.j</w:t>
      </w:r>
      <w:proofErr w:type="spellEnd"/>
      <w:r>
        <w:rPr>
          <w:rFonts w:asciiTheme="majorHAnsi" w:hAnsiTheme="majorHAnsi" w:cstheme="majorHAnsi"/>
          <w:i/>
          <w:iCs/>
          <w:sz w:val="20"/>
          <w:szCs w:val="20"/>
        </w:rPr>
        <w:t xml:space="preserve">. </w:t>
      </w:r>
      <w:r w:rsidRPr="001A562B">
        <w:rPr>
          <w:rFonts w:asciiTheme="majorHAnsi" w:hAnsiTheme="majorHAnsi" w:cstheme="majorHAnsi"/>
          <w:i/>
          <w:iCs/>
          <w:sz w:val="20"/>
          <w:szCs w:val="20"/>
        </w:rPr>
        <w:t>(Dz. U z 202</w:t>
      </w:r>
      <w:r>
        <w:rPr>
          <w:rFonts w:asciiTheme="majorHAnsi" w:hAnsiTheme="majorHAnsi" w:cstheme="majorHAnsi"/>
          <w:i/>
          <w:iCs/>
          <w:sz w:val="20"/>
          <w:szCs w:val="20"/>
        </w:rPr>
        <w:t>4</w:t>
      </w:r>
      <w:r w:rsidRPr="001A562B">
        <w:rPr>
          <w:rFonts w:asciiTheme="majorHAnsi" w:hAnsiTheme="majorHAnsi" w:cstheme="majorHAnsi"/>
          <w:i/>
          <w:iCs/>
          <w:sz w:val="20"/>
          <w:szCs w:val="20"/>
        </w:rPr>
        <w:t xml:space="preserve"> r., poz. </w:t>
      </w:r>
      <w:r>
        <w:rPr>
          <w:rFonts w:asciiTheme="majorHAnsi" w:hAnsiTheme="majorHAnsi" w:cstheme="majorHAnsi"/>
          <w:i/>
          <w:iCs/>
          <w:sz w:val="20"/>
          <w:szCs w:val="20"/>
        </w:rPr>
        <w:t>1411</w:t>
      </w:r>
      <w:r w:rsidRPr="001A562B">
        <w:rPr>
          <w:rFonts w:asciiTheme="majorHAnsi" w:hAnsiTheme="majorHAnsi" w:cstheme="majorHAnsi"/>
          <w:i/>
          <w:iCs/>
          <w:sz w:val="20"/>
          <w:szCs w:val="20"/>
        </w:rPr>
        <w:t xml:space="preserve">) SWZ załączona jest jako plik w formacie pdf. </w:t>
      </w:r>
      <w:r>
        <w:rPr>
          <w:rFonts w:asciiTheme="majorHAnsi" w:hAnsiTheme="majorHAnsi" w:cstheme="majorHAnsi"/>
          <w:i/>
          <w:iCs/>
          <w:sz w:val="20"/>
          <w:szCs w:val="20"/>
        </w:rPr>
        <w:t xml:space="preserve">oraz </w:t>
      </w:r>
      <w:r w:rsidRPr="001A562B">
        <w:rPr>
          <w:rFonts w:asciiTheme="majorHAnsi" w:hAnsiTheme="majorHAnsi" w:cstheme="majorHAnsi"/>
          <w:i/>
          <w:iCs/>
          <w:sz w:val="20"/>
          <w:szCs w:val="20"/>
        </w:rPr>
        <w:t>w Word, co jest ułatwieniem do czytania dokumentu dla osób niedowidzących i niedosłyszących</w:t>
      </w:r>
      <w:r>
        <w:rPr>
          <w:rFonts w:asciiTheme="majorHAnsi" w:hAnsiTheme="majorHAnsi" w:cstheme="majorHAnsi"/>
          <w:i/>
          <w:iCs/>
          <w:sz w:val="20"/>
          <w:szCs w:val="20"/>
        </w:rPr>
        <w:t>.</w:t>
      </w:r>
      <w:r w:rsidRPr="001A562B">
        <w:rPr>
          <w:rFonts w:asciiTheme="majorHAnsi" w:hAnsiTheme="majorHAnsi" w:cstheme="majorHAnsi"/>
          <w:i/>
          <w:iCs/>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0C7C341C"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zastrzega obowiąz</w:t>
      </w:r>
      <w:r w:rsidR="003C47F5">
        <w:rPr>
          <w:rFonts w:asciiTheme="majorHAnsi" w:hAnsiTheme="majorHAnsi" w:cstheme="majorHAnsi"/>
          <w:sz w:val="20"/>
          <w:szCs w:val="20"/>
        </w:rPr>
        <w:t>ek</w:t>
      </w:r>
      <w:r w:rsidRPr="00554B74">
        <w:rPr>
          <w:rFonts w:asciiTheme="majorHAnsi" w:hAnsiTheme="majorHAnsi" w:cstheme="majorHAnsi"/>
          <w:sz w:val="20"/>
          <w:szCs w:val="20"/>
        </w:rPr>
        <w:t xml:space="preserve"> osobistego wykonania przez Wykonawcę kluczowych części zamówienia</w:t>
      </w:r>
      <w:r w:rsidR="003C47F5">
        <w:rPr>
          <w:rFonts w:asciiTheme="majorHAnsi" w:hAnsiTheme="majorHAnsi" w:cstheme="majorHAnsi"/>
          <w:sz w:val="20"/>
          <w:szCs w:val="20"/>
        </w:rPr>
        <w:t>, tj. roboty drogowe Wykonawca zobowiązany jest wykonać siłami własnymi</w:t>
      </w:r>
      <w:r w:rsidRPr="00554B74">
        <w:rPr>
          <w:rFonts w:asciiTheme="majorHAnsi" w:hAnsiTheme="majorHAnsi" w:cstheme="majorHAnsi"/>
          <w:sz w:val="20"/>
          <w:szCs w:val="20"/>
        </w:rPr>
        <w:t>.</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19F8152E"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6E15651B"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 xml:space="preserve">/zamówienia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FB56F5" w:rsidRPr="00033C2F">
        <w:rPr>
          <w:rFonts w:asciiTheme="majorHAnsi" w:hAnsiTheme="majorHAnsi" w:cstheme="majorHAnsi"/>
          <w:b/>
          <w:bCs/>
          <w:sz w:val="20"/>
          <w:szCs w:val="20"/>
        </w:rPr>
        <w:t>2</w:t>
      </w:r>
      <w:r w:rsidR="00DC1F34">
        <w:rPr>
          <w:rFonts w:asciiTheme="majorHAnsi" w:hAnsiTheme="majorHAnsi" w:cstheme="majorHAnsi"/>
          <w:b/>
          <w:sz w:val="20"/>
          <w:szCs w:val="20"/>
        </w:rPr>
        <w:t>5</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25101A" w:rsidRDefault="00FB14CA" w:rsidP="002E690D">
      <w:pPr>
        <w:spacing w:after="0" w:line="240" w:lineRule="auto"/>
        <w:jc w:val="both"/>
        <w:rPr>
          <w:rFonts w:asciiTheme="majorHAnsi" w:hAnsiTheme="majorHAnsi" w:cstheme="majorHAnsi"/>
          <w:b/>
          <w:bCs/>
          <w:sz w:val="20"/>
          <w:szCs w:val="20"/>
        </w:rPr>
      </w:pPr>
      <w:r w:rsidRPr="0025101A">
        <w:rPr>
          <w:rFonts w:asciiTheme="majorHAnsi" w:hAnsiTheme="majorHAnsi" w:cstheme="majorHAnsi"/>
          <w:b/>
          <w:bCs/>
          <w:sz w:val="20"/>
          <w:szCs w:val="20"/>
        </w:rPr>
        <w:t>Zakres zamówienia na podobne roboty budowlane</w:t>
      </w:r>
      <w:r w:rsidR="00187782" w:rsidRPr="0025101A">
        <w:rPr>
          <w:rFonts w:asciiTheme="majorHAnsi" w:hAnsiTheme="majorHAnsi" w:cstheme="majorHAnsi"/>
          <w:b/>
          <w:bCs/>
          <w:sz w:val="20"/>
          <w:szCs w:val="20"/>
        </w:rPr>
        <w:t>:</w:t>
      </w:r>
    </w:p>
    <w:p w14:paraId="20A67298" w14:textId="1916CBD8" w:rsidR="002E690D" w:rsidRDefault="00FB56F5" w:rsidP="00FB56F5">
      <w:pPr>
        <w:spacing w:after="0" w:line="240" w:lineRule="auto"/>
        <w:ind w:left="2832" w:firstLine="708"/>
        <w:rPr>
          <w:rFonts w:ascii="Calibri Light" w:hAnsi="Calibri Light" w:cs="Calibri Light"/>
          <w:b/>
          <w:bCs/>
          <w:color w:val="333333"/>
          <w:sz w:val="20"/>
          <w:szCs w:val="20"/>
        </w:rPr>
      </w:pPr>
      <w:r w:rsidRPr="00FB56F5">
        <w:rPr>
          <w:rFonts w:ascii="Calibri Light" w:hAnsi="Calibri Light" w:cs="Calibri Light"/>
          <w:b/>
          <w:bCs/>
          <w:color w:val="333333"/>
          <w:sz w:val="20"/>
          <w:szCs w:val="20"/>
        </w:rPr>
        <w:t>z branży drogowej, elektrycznej, odwodnieniowej/sanitarnej, teletechnicznej</w:t>
      </w:r>
    </w:p>
    <w:p w14:paraId="289B116A" w14:textId="77777777" w:rsidR="00FB56F5" w:rsidRPr="00FB56F5" w:rsidRDefault="00FB56F5" w:rsidP="00FB56F5">
      <w:pPr>
        <w:spacing w:after="0" w:line="240" w:lineRule="auto"/>
        <w:ind w:left="2832" w:firstLine="708"/>
        <w:rPr>
          <w:rFonts w:ascii="Calibri Light" w:hAnsi="Calibri Light" w:cs="Calibri Light"/>
          <w:b/>
          <w:bCs/>
          <w:color w:val="333333"/>
          <w:sz w:val="20"/>
          <w:szCs w:val="20"/>
        </w:rPr>
      </w:pPr>
    </w:p>
    <w:p w14:paraId="3AB63B98" w14:textId="2557495E" w:rsidR="00FB14CA" w:rsidRPr="00575CD0" w:rsidRDefault="00FB14CA" w:rsidP="002E690D">
      <w:pPr>
        <w:spacing w:after="0" w:line="240" w:lineRule="auto"/>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2E690D">
      <w:pPr>
        <w:spacing w:after="0" w:line="240" w:lineRule="auto"/>
        <w:jc w:val="both"/>
        <w:rPr>
          <w:rFonts w:asciiTheme="majorHAnsi" w:hAnsiTheme="majorHAnsi" w:cstheme="majorHAnsi"/>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Pr="004B525F" w:rsidRDefault="0018336F" w:rsidP="0018336F">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 xml:space="preserve">Jeżeli roboty, przewidziane do wykonania na skutek okoliczności, będących podstawą do zmiany Umowy, nie odpowiadają opisowi pozycji w kosztorysie ofertowym, ale jest możliwe ustalenie nowej ceny na podstawie ceny jednostkowej z kosztorysu </w:t>
      </w:r>
      <w:r w:rsidRPr="004B525F">
        <w:rPr>
          <w:rFonts w:asciiTheme="majorHAnsi" w:hAnsiTheme="majorHAnsi" w:cstheme="majorHAnsi"/>
          <w:color w:val="262626" w:themeColor="text1" w:themeTint="D9"/>
          <w:sz w:val="20"/>
          <w:szCs w:val="20"/>
        </w:rPr>
        <w:lastRenderedPageBreak/>
        <w:t>ofertowego poprzez analogię, Wykonawca jest zobowiązany do wyliczenia ceny taką metodą i przedłożenia wyliczenia Zamawiającemu  .</w:t>
      </w:r>
    </w:p>
    <w:p w14:paraId="6227B31C" w14:textId="77777777" w:rsidR="00575CD0" w:rsidRPr="004B525F"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62B3FDCF" w:rsidR="00B729A7" w:rsidRDefault="004B525F" w:rsidP="00CC124D">
      <w:pPr>
        <w:spacing w:after="0" w:line="240" w:lineRule="auto"/>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w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AA647D">
      <w:pPr>
        <w:spacing w:after="0" w:line="240" w:lineRule="auto"/>
        <w:jc w:val="both"/>
        <w:rPr>
          <w:rFonts w:asciiTheme="majorHAnsi" w:hAnsiTheme="majorHAnsi" w:cstheme="majorHAnsi"/>
          <w:sz w:val="20"/>
          <w:szCs w:val="20"/>
        </w:rPr>
      </w:pPr>
    </w:p>
    <w:p w14:paraId="2F1D5D49" w14:textId="77777777" w:rsidR="00FB14CA" w:rsidRPr="00A96BD7"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AA647D">
      <w:pPr>
        <w:spacing w:after="0" w:line="240" w:lineRule="auto"/>
        <w:rPr>
          <w:rFonts w:asciiTheme="majorHAnsi" w:hAnsiTheme="majorHAnsi" w:cstheme="majorHAnsi"/>
          <w:sz w:val="20"/>
          <w:szCs w:val="20"/>
        </w:rPr>
      </w:pPr>
    </w:p>
    <w:p w14:paraId="0393DCFD" w14:textId="47DDF112" w:rsidR="004E5A53" w:rsidRDefault="00C52C79" w:rsidP="00AA647D">
      <w:pPr>
        <w:spacing w:after="0" w:line="240" w:lineRule="auto"/>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692DC927" w14:textId="77777777" w:rsidR="00AA647D" w:rsidRDefault="00AA647D" w:rsidP="00AA647D">
      <w:pPr>
        <w:spacing w:after="0" w:line="240" w:lineRule="auto"/>
        <w:jc w:val="both"/>
        <w:rPr>
          <w:rFonts w:ascii="Calibri Light" w:hAnsi="Calibri Light" w:cs="Calibri Light"/>
          <w:sz w:val="20"/>
          <w:szCs w:val="20"/>
        </w:rPr>
      </w:pPr>
    </w:p>
    <w:p w14:paraId="5A917AC6" w14:textId="77777777" w:rsidR="00FB14CA" w:rsidRPr="00213578" w:rsidRDefault="006501E9" w:rsidP="00AA647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AA647D">
      <w:pPr>
        <w:spacing w:after="0" w:line="240" w:lineRule="auto"/>
        <w:rPr>
          <w:rFonts w:asciiTheme="majorHAnsi" w:hAnsiTheme="majorHAnsi" w:cstheme="majorHAnsi"/>
          <w:sz w:val="20"/>
          <w:szCs w:val="20"/>
        </w:rPr>
      </w:pPr>
    </w:p>
    <w:p w14:paraId="77CE8090" w14:textId="77777777" w:rsidR="00F71B66" w:rsidRDefault="00F71B66" w:rsidP="00AA647D">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509BCA3B" w14:textId="7FA428B0" w:rsidR="00AA647D" w:rsidRPr="006716B5" w:rsidRDefault="00F71B66" w:rsidP="00FB56F5">
      <w:pPr>
        <w:spacing w:after="0" w:line="240" w:lineRule="auto"/>
        <w:jc w:val="both"/>
        <w:rPr>
          <w:rFonts w:asciiTheme="majorHAnsi" w:hAnsiTheme="majorHAnsi" w:cstheme="majorHAnsi"/>
          <w:b/>
          <w:bCs/>
          <w:iCs/>
          <w:color w:val="000000"/>
          <w:sz w:val="20"/>
          <w:szCs w:val="20"/>
        </w:rPr>
      </w:pPr>
      <w:r w:rsidRPr="005A1B68">
        <w:rPr>
          <w:rFonts w:asciiTheme="majorHAnsi" w:hAnsiTheme="majorHAnsi" w:cstheme="majorHAnsi"/>
          <w:sz w:val="20"/>
          <w:szCs w:val="20"/>
        </w:rPr>
        <w:lastRenderedPageBreak/>
        <w:t xml:space="preserve">17.2/ Dane osobowe, będą przetwarzane na podstawie art. 6 ust. 1 lit. c RODO  w celu związanym z przedmiotowym postępowaniem o udzielenie zamówienia publicznego pn. </w:t>
      </w:r>
      <w:r w:rsidR="00FB56F5" w:rsidRPr="006716B5">
        <w:rPr>
          <w:rFonts w:asciiTheme="majorHAnsi" w:hAnsiTheme="majorHAnsi" w:cstheme="majorHAnsi"/>
          <w:b/>
          <w:bCs/>
          <w:iCs/>
          <w:sz w:val="20"/>
          <w:szCs w:val="20"/>
        </w:rPr>
        <w:t xml:space="preserve">Rozbudowa </w:t>
      </w:r>
      <w:r w:rsidR="00B96C30" w:rsidRPr="006716B5">
        <w:rPr>
          <w:rFonts w:asciiTheme="majorHAnsi" w:hAnsiTheme="majorHAnsi" w:cstheme="majorHAnsi"/>
          <w:b/>
          <w:bCs/>
          <w:iCs/>
          <w:sz w:val="20"/>
          <w:szCs w:val="20"/>
        </w:rPr>
        <w:t xml:space="preserve">drogi gminnej </w:t>
      </w:r>
      <w:r w:rsidR="00FB56F5" w:rsidRPr="006716B5">
        <w:rPr>
          <w:rFonts w:asciiTheme="majorHAnsi" w:hAnsiTheme="majorHAnsi" w:cstheme="majorHAnsi"/>
          <w:b/>
          <w:bCs/>
          <w:iCs/>
          <w:sz w:val="20"/>
          <w:szCs w:val="20"/>
        </w:rPr>
        <w:t>ul</w:t>
      </w:r>
      <w:r w:rsidR="00B96C30" w:rsidRPr="006716B5">
        <w:rPr>
          <w:rFonts w:asciiTheme="majorHAnsi" w:hAnsiTheme="majorHAnsi" w:cstheme="majorHAnsi"/>
          <w:b/>
          <w:bCs/>
          <w:iCs/>
          <w:sz w:val="20"/>
          <w:szCs w:val="20"/>
        </w:rPr>
        <w:t xml:space="preserve">icy </w:t>
      </w:r>
      <w:r w:rsidR="00FB56F5" w:rsidRPr="006716B5">
        <w:rPr>
          <w:rFonts w:asciiTheme="majorHAnsi" w:hAnsiTheme="majorHAnsi" w:cstheme="majorHAnsi"/>
          <w:b/>
          <w:bCs/>
          <w:iCs/>
          <w:sz w:val="20"/>
          <w:szCs w:val="20"/>
        </w:rPr>
        <w:t xml:space="preserve"> Zdziarskiej w Pruszkowie </w:t>
      </w:r>
    </w:p>
    <w:p w14:paraId="2D8183D0" w14:textId="77777777" w:rsidR="00AA647D" w:rsidRDefault="00AA647D" w:rsidP="00DC1F34">
      <w:pPr>
        <w:spacing w:after="0" w:line="240" w:lineRule="auto"/>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F50DD2">
        <w:rPr>
          <w:rFonts w:asciiTheme="majorHAnsi" w:hAnsiTheme="majorHAnsi" w:cstheme="majorHAnsi"/>
          <w:color w:val="262626" w:themeColor="text1" w:themeTint="D9"/>
          <w:sz w:val="20"/>
          <w:szCs w:val="20"/>
        </w:rPr>
        <w:t>Pzp</w:t>
      </w:r>
      <w:proofErr w:type="spellEnd"/>
      <w:r w:rsidRPr="00F50DD2">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4"/>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4164BBF1" w14:textId="7CDE0564" w:rsidR="00380E74" w:rsidRDefault="00FB56F5" w:rsidP="003000C0">
      <w:pPr>
        <w:spacing w:after="0" w:line="240" w:lineRule="auto"/>
        <w:contextualSpacing/>
        <w:rPr>
          <w:rFonts w:asciiTheme="majorHAnsi" w:hAnsiTheme="majorHAnsi" w:cstheme="majorHAnsi"/>
          <w:b/>
          <w:bCs/>
          <w:iCs/>
          <w:color w:val="000000"/>
          <w:sz w:val="20"/>
          <w:szCs w:val="20"/>
        </w:rPr>
      </w:pPr>
      <w:r w:rsidRPr="00FB56F5">
        <w:rPr>
          <w:rFonts w:asciiTheme="majorHAnsi" w:hAnsiTheme="majorHAnsi" w:cstheme="majorHAnsi"/>
          <w:b/>
          <w:bCs/>
          <w:iCs/>
          <w:color w:val="000000"/>
          <w:sz w:val="20"/>
          <w:szCs w:val="20"/>
        </w:rPr>
        <w:t xml:space="preserve">Rozbudowa </w:t>
      </w:r>
      <w:r w:rsidR="006716B5">
        <w:rPr>
          <w:rFonts w:asciiTheme="majorHAnsi" w:hAnsiTheme="majorHAnsi" w:cstheme="majorHAnsi"/>
          <w:b/>
          <w:bCs/>
          <w:iCs/>
          <w:color w:val="000000"/>
          <w:sz w:val="20"/>
          <w:szCs w:val="20"/>
        </w:rPr>
        <w:t xml:space="preserve">drogi gminnej </w:t>
      </w:r>
      <w:r w:rsidRPr="00FB56F5">
        <w:rPr>
          <w:rFonts w:asciiTheme="majorHAnsi" w:hAnsiTheme="majorHAnsi" w:cstheme="majorHAnsi"/>
          <w:b/>
          <w:bCs/>
          <w:iCs/>
          <w:color w:val="000000"/>
          <w:sz w:val="20"/>
          <w:szCs w:val="20"/>
        </w:rPr>
        <w:t>ul</w:t>
      </w:r>
      <w:r w:rsidR="00067651">
        <w:rPr>
          <w:rFonts w:asciiTheme="majorHAnsi" w:hAnsiTheme="majorHAnsi" w:cstheme="majorHAnsi"/>
          <w:b/>
          <w:bCs/>
          <w:iCs/>
          <w:color w:val="000000"/>
          <w:sz w:val="20"/>
          <w:szCs w:val="20"/>
        </w:rPr>
        <w:t xml:space="preserve">icy </w:t>
      </w:r>
      <w:r w:rsidRPr="00FB56F5">
        <w:rPr>
          <w:rFonts w:asciiTheme="majorHAnsi" w:hAnsiTheme="majorHAnsi" w:cstheme="majorHAnsi"/>
          <w:b/>
          <w:bCs/>
          <w:iCs/>
          <w:color w:val="000000"/>
          <w:sz w:val="20"/>
          <w:szCs w:val="20"/>
        </w:rPr>
        <w:t>Zdziarskiej w Pruszkowie</w:t>
      </w:r>
    </w:p>
    <w:p w14:paraId="06B0D576" w14:textId="77777777" w:rsidR="00FB56F5" w:rsidRPr="00D3305D" w:rsidRDefault="00FB56F5" w:rsidP="003000C0">
      <w:pPr>
        <w:spacing w:after="0" w:line="240" w:lineRule="auto"/>
        <w:contextualSpacing/>
        <w:rPr>
          <w:rFonts w:asciiTheme="majorHAnsi" w:hAnsiTheme="majorHAnsi" w:cstheme="majorHAnsi"/>
          <w:sz w:val="20"/>
          <w:szCs w:val="20"/>
        </w:rPr>
      </w:pPr>
    </w:p>
    <w:p w14:paraId="07218EBD" w14:textId="47BF59B1" w:rsidR="000543E5" w:rsidRDefault="000543E5" w:rsidP="002F6AD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2F6AD0">
      <w:pPr>
        <w:spacing w:after="0" w:line="240" w:lineRule="auto"/>
        <w:contextualSpacing/>
        <w:rPr>
          <w:rFonts w:asciiTheme="majorHAnsi" w:hAnsiTheme="majorHAnsi" w:cstheme="majorHAnsi"/>
          <w:b/>
          <w:bCs/>
          <w:sz w:val="20"/>
          <w:szCs w:val="20"/>
        </w:rPr>
      </w:pPr>
    </w:p>
    <w:p w14:paraId="3F14692A" w14:textId="77777777" w:rsidR="00DC1F34" w:rsidRDefault="002F6AD0" w:rsidP="00DC1F34">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45</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23</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sidR="005E66F8">
        <w:rPr>
          <w:rFonts w:ascii="Calibri Light" w:hAnsi="Calibri Light" w:cs="Calibri Light"/>
          <w:color w:val="333333"/>
          <w:sz w:val="20"/>
          <w:szCs w:val="20"/>
        </w:rPr>
        <w:t>.</w:t>
      </w:r>
      <w:r w:rsidR="00B63F3D">
        <w:rPr>
          <w:rFonts w:ascii="Calibri Light" w:hAnsi="Calibri Light" w:cs="Calibri Light"/>
          <w:color w:val="333333"/>
          <w:sz w:val="20"/>
          <w:szCs w:val="20"/>
        </w:rPr>
        <w:t>00</w:t>
      </w:r>
      <w:r>
        <w:rPr>
          <w:rFonts w:ascii="Calibri Light" w:hAnsi="Calibri Light" w:cs="Calibri Light"/>
          <w:color w:val="333333"/>
          <w:sz w:val="20"/>
          <w:szCs w:val="20"/>
        </w:rPr>
        <w:t xml:space="preserve"> </w:t>
      </w:r>
      <w:r w:rsidR="00B63F3D">
        <w:rPr>
          <w:rFonts w:ascii="Calibri Light" w:hAnsi="Calibri Light" w:cs="Calibri Light"/>
          <w:color w:val="333333"/>
          <w:sz w:val="20"/>
          <w:szCs w:val="20"/>
        </w:rPr>
        <w:t>–</w:t>
      </w:r>
      <w:r>
        <w:rPr>
          <w:rFonts w:ascii="Calibri Light" w:hAnsi="Calibri Light" w:cs="Calibri Light"/>
          <w:color w:val="333333"/>
          <w:sz w:val="20"/>
          <w:szCs w:val="20"/>
        </w:rPr>
        <w:t xml:space="preserve"> 8</w:t>
      </w:r>
      <w:r w:rsidR="00B63F3D">
        <w:rPr>
          <w:rFonts w:ascii="Calibri Light" w:hAnsi="Calibri Light" w:cs="Calibri Light"/>
          <w:color w:val="333333"/>
          <w:sz w:val="20"/>
          <w:szCs w:val="20"/>
        </w:rPr>
        <w:t xml:space="preserve"> </w:t>
      </w:r>
      <w:r>
        <w:rPr>
          <w:rFonts w:ascii="Calibri Light" w:hAnsi="Calibri Light" w:cs="Calibri Light"/>
          <w:color w:val="333333"/>
          <w:sz w:val="20"/>
          <w:szCs w:val="20"/>
        </w:rPr>
        <w:t xml:space="preserve"> </w:t>
      </w:r>
    </w:p>
    <w:p w14:paraId="0C103BAB" w14:textId="6224F82C" w:rsidR="002F6AD0" w:rsidRDefault="00B63F3D" w:rsidP="00DC1F34">
      <w:pPr>
        <w:spacing w:after="0" w:line="240" w:lineRule="auto"/>
        <w:jc w:val="both"/>
        <w:rPr>
          <w:rFonts w:ascii="Calibri Light" w:hAnsi="Calibri Light" w:cs="Calibri Light"/>
          <w:color w:val="333333"/>
          <w:sz w:val="20"/>
          <w:szCs w:val="20"/>
        </w:rPr>
      </w:pPr>
      <w:r w:rsidRPr="00B63F3D">
        <w:rPr>
          <w:rStyle w:val="hgkelc"/>
          <w:rFonts w:ascii="Calibri Light" w:hAnsi="Calibri Light" w:cs="Calibri Light"/>
          <w:sz w:val="20"/>
          <w:szCs w:val="20"/>
        </w:rPr>
        <w:t xml:space="preserve">Roboty budowlane w zakresie budowy rurociągów, linii komunikacyjnych i elektroenergetycznych, autostrad, dróg, lotnisk </w:t>
      </w:r>
      <w:r w:rsidR="00DC1F34">
        <w:rPr>
          <w:rStyle w:val="hgkelc"/>
          <w:rFonts w:ascii="Calibri Light" w:hAnsi="Calibri Light" w:cs="Calibri Light"/>
          <w:sz w:val="20"/>
          <w:szCs w:val="20"/>
        </w:rPr>
        <w:br/>
      </w:r>
      <w:r w:rsidRPr="00B63F3D">
        <w:rPr>
          <w:rStyle w:val="hgkelc"/>
          <w:rFonts w:ascii="Calibri Light" w:hAnsi="Calibri Light" w:cs="Calibri Light"/>
          <w:sz w:val="20"/>
          <w:szCs w:val="20"/>
        </w:rPr>
        <w:t>i kolei; wyrównywanie terenu</w:t>
      </w:r>
    </w:p>
    <w:p w14:paraId="2EA19579" w14:textId="77777777" w:rsidR="000445A7" w:rsidRDefault="000445A7" w:rsidP="00DC1F34">
      <w:pPr>
        <w:spacing w:after="0" w:line="240" w:lineRule="auto"/>
        <w:rPr>
          <w:rFonts w:ascii="Calibri Light" w:hAnsi="Calibri Light" w:cs="Calibri Light"/>
          <w:color w:val="333333"/>
          <w:sz w:val="20"/>
          <w:szCs w:val="20"/>
        </w:rPr>
      </w:pPr>
    </w:p>
    <w:p w14:paraId="10587F4E" w14:textId="2EF691C5" w:rsidR="000543E5" w:rsidRPr="00D3305D" w:rsidRDefault="007E6F19" w:rsidP="00DC1F34">
      <w:pPr>
        <w:spacing w:after="0" w:line="240" w:lineRule="auto"/>
        <w:rPr>
          <w:rFonts w:asciiTheme="majorHAnsi" w:hAnsiTheme="majorHAnsi" w:cstheme="majorHAnsi"/>
          <w:b/>
          <w:bCs/>
          <w:color w:val="262626" w:themeColor="text1" w:themeTint="D9"/>
          <w:sz w:val="20"/>
          <w:szCs w:val="20"/>
        </w:rPr>
      </w:pPr>
      <w:r w:rsidRPr="00D3305D">
        <w:rPr>
          <w:rFonts w:asciiTheme="majorHAnsi" w:hAnsiTheme="majorHAnsi" w:cstheme="majorHAnsi"/>
          <w:b/>
          <w:bCs/>
          <w:sz w:val="20"/>
          <w:szCs w:val="20"/>
        </w:rPr>
        <w:t>1.</w:t>
      </w:r>
      <w:r w:rsidR="000543E5" w:rsidRPr="00D3305D">
        <w:rPr>
          <w:rFonts w:asciiTheme="majorHAnsi" w:hAnsiTheme="majorHAnsi" w:cstheme="majorHAnsi"/>
          <w:b/>
          <w:bCs/>
          <w:sz w:val="20"/>
          <w:szCs w:val="20"/>
        </w:rPr>
        <w:t>3</w:t>
      </w:r>
      <w:r w:rsidRPr="00D3305D">
        <w:rPr>
          <w:rFonts w:asciiTheme="majorHAnsi" w:hAnsiTheme="majorHAnsi" w:cstheme="majorHAnsi"/>
          <w:b/>
          <w:bCs/>
          <w:sz w:val="20"/>
          <w:szCs w:val="20"/>
        </w:rPr>
        <w:t xml:space="preserve">/ </w:t>
      </w:r>
      <w:r w:rsidR="000543E5" w:rsidRPr="00D3305D">
        <w:rPr>
          <w:rFonts w:asciiTheme="majorHAnsi" w:hAnsiTheme="majorHAnsi" w:cstheme="majorHAnsi"/>
          <w:b/>
          <w:bCs/>
          <w:color w:val="262626" w:themeColor="text1" w:themeTint="D9"/>
          <w:sz w:val="20"/>
          <w:szCs w:val="20"/>
        </w:rPr>
        <w:t>Zakres  przedmiotu zamówienia:</w:t>
      </w:r>
    </w:p>
    <w:p w14:paraId="05417E22" w14:textId="305F5516" w:rsidR="00FB56F5" w:rsidRPr="00FB56F5" w:rsidRDefault="00FB56F5" w:rsidP="00B96C30">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xml:space="preserve">Zamówienie obejmuje rozbudowę </w:t>
      </w:r>
      <w:r w:rsidR="006716B5">
        <w:rPr>
          <w:rFonts w:ascii="Calibri Light" w:hAnsi="Calibri Light" w:cs="Calibri Light"/>
          <w:color w:val="333333"/>
          <w:sz w:val="20"/>
          <w:szCs w:val="20"/>
        </w:rPr>
        <w:t xml:space="preserve">drogi gminnej </w:t>
      </w:r>
      <w:r w:rsidRPr="00FB56F5">
        <w:rPr>
          <w:rFonts w:ascii="Calibri Light" w:hAnsi="Calibri Light" w:cs="Calibri Light"/>
          <w:color w:val="333333"/>
          <w:sz w:val="20"/>
          <w:szCs w:val="20"/>
        </w:rPr>
        <w:t xml:space="preserve">ul. Zdziarskiej w Pruszkowie na odcinku od ul. Długiej do ul. Korczaka wraz </w:t>
      </w:r>
      <w:r w:rsidRPr="00FB56F5">
        <w:rPr>
          <w:rFonts w:ascii="Calibri Light" w:hAnsi="Calibri Light" w:cs="Calibri Light"/>
          <w:color w:val="333333"/>
          <w:sz w:val="20"/>
          <w:szCs w:val="20"/>
        </w:rPr>
        <w:br/>
        <w:t>z infrastrukturą techniczną i budową ronda na skrzyżowaniu z ul. Korczaka, realizowaną w ramach zadania inwestycyjnego pn.: Budowa ul. Zdziarskiej, ul. Korczaka i ul. Marii Dąbrowskiej,   na długości ok. 1 050 m, w tym:</w:t>
      </w:r>
    </w:p>
    <w:p w14:paraId="3C90846A"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jezdni o nawierzchni asfaltowej,</w:t>
      </w:r>
    </w:p>
    <w:p w14:paraId="0F34BAD7"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xml:space="preserve">- budowa chodnika o nawierzchni z kostki betonowej,   </w:t>
      </w:r>
    </w:p>
    <w:p w14:paraId="74F085E5"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peronów przystankowych wraz z instalacją wiat,</w:t>
      </w:r>
    </w:p>
    <w:p w14:paraId="4A4DA072"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pobocza tłuczniowego,</w:t>
      </w:r>
    </w:p>
    <w:p w14:paraId="1F1111CE"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ścieżki rowerowej i ciągu pieszo-rowerowego o nawierzchni asfaltowej,</w:t>
      </w:r>
    </w:p>
    <w:p w14:paraId="6CE4BDE3"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ronda,</w:t>
      </w:r>
    </w:p>
    <w:p w14:paraId="1E559432"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oświetlenia ulicznego,</w:t>
      </w:r>
    </w:p>
    <w:p w14:paraId="5422F6D6"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odwodnienia,</w:t>
      </w:r>
    </w:p>
    <w:p w14:paraId="5C64642E"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kanału technologicznego,</w:t>
      </w:r>
    </w:p>
    <w:p w14:paraId="12641CE5"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budowa i przebudowa wjazdów,</w:t>
      </w:r>
    </w:p>
    <w:p w14:paraId="25B52B0D"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xml:space="preserve">- przebudowa kolidujących sieci: teletechnicznej, wodociągowej, gazowej i energetycznej </w:t>
      </w:r>
      <w:proofErr w:type="spellStart"/>
      <w:r w:rsidRPr="00FB56F5">
        <w:rPr>
          <w:rFonts w:ascii="Calibri Light" w:hAnsi="Calibri Light" w:cs="Calibri Light"/>
          <w:color w:val="333333"/>
          <w:sz w:val="20"/>
          <w:szCs w:val="20"/>
        </w:rPr>
        <w:t>nN</w:t>
      </w:r>
      <w:proofErr w:type="spellEnd"/>
      <w:r w:rsidRPr="00FB56F5">
        <w:rPr>
          <w:rFonts w:ascii="Calibri Light" w:hAnsi="Calibri Light" w:cs="Calibri Light"/>
          <w:color w:val="333333"/>
          <w:sz w:val="20"/>
          <w:szCs w:val="20"/>
        </w:rPr>
        <w:t xml:space="preserve">  w zakresie WLZ,</w:t>
      </w:r>
    </w:p>
    <w:p w14:paraId="32414B7E"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rozbiórka kolidującego budynku i ogrodzeń,</w:t>
      </w:r>
    </w:p>
    <w:p w14:paraId="0DF9FC57"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wycinka drzew i krzewów,</w:t>
      </w:r>
    </w:p>
    <w:p w14:paraId="4A5247BB"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wykonanie trawników,</w:t>
      </w:r>
    </w:p>
    <w:p w14:paraId="5196BEA1"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oznakowanie pionowe i poziome.</w:t>
      </w:r>
    </w:p>
    <w:p w14:paraId="1F1BFD55"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Dodatkowo w wycenie prac należy uwzględnić:</w:t>
      </w:r>
    </w:p>
    <w:p w14:paraId="0FD26D5D"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lastRenderedPageBreak/>
        <w:t>-  monitoring wybudowanych kanałów deszczowych,</w:t>
      </w:r>
    </w:p>
    <w:p w14:paraId="16BA4734"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instalację 28 szt. tablic z nazwami ulic wg wzoru Tablic SIM-Pruszków na 16 szt. słupków</w:t>
      </w:r>
    </w:p>
    <w:p w14:paraId="034A5522"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wszelkie koszty związane z: wykonaniem i wprowadzeniem czasowej organizacji ruchu, wyniesieniem liczników energetycznych do nowych lokalizacji, prowadzeniem prac pod nadzorem gestorów sieci, w tym uzyskanie zgód i protokołów odbioru, uzyskaniem zgody na użytkowanie od właściwego Inspektora Nadzoru Budowlanego.</w:t>
      </w:r>
    </w:p>
    <w:p w14:paraId="55B0B884"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Instalowane oprawy oświetleniowe muszą odpowiadać poniższym wymaganiom:</w:t>
      </w:r>
    </w:p>
    <w:p w14:paraId="77A37E83"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oprawa wyposażona w gniazdo ZHAGA na górnej lub dolnej pokrywie w celu umożliwienia dostosowania opraw do zdalnego sterowania w przyszłości,</w:t>
      </w:r>
    </w:p>
    <w:p w14:paraId="56396146" w14:textId="77777777" w:rsidR="00FB56F5" w:rsidRP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oprawy oświetleniowe z ustawioną fabrycznie redukcją mocy wg diagramu:</w:t>
      </w:r>
    </w:p>
    <w:p w14:paraId="725593AB" w14:textId="77777777" w:rsidR="00FB56F5" w:rsidRPr="00FB56F5" w:rsidRDefault="00FB56F5" w:rsidP="00FB56F5">
      <w:pPr>
        <w:numPr>
          <w:ilvl w:val="0"/>
          <w:numId w:val="14"/>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Od momentu włączenia opraw do 23:00 - 100%</w:t>
      </w:r>
    </w:p>
    <w:p w14:paraId="580EEDC6" w14:textId="77777777" w:rsidR="00FB56F5" w:rsidRPr="00FB56F5" w:rsidRDefault="00FB56F5" w:rsidP="00FB56F5">
      <w:pPr>
        <w:numPr>
          <w:ilvl w:val="0"/>
          <w:numId w:val="14"/>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Od 23:00 do północy – 70%</w:t>
      </w:r>
    </w:p>
    <w:p w14:paraId="4FC49913" w14:textId="77777777" w:rsidR="00FB56F5" w:rsidRPr="00FB56F5" w:rsidRDefault="00FB56F5" w:rsidP="00FB56F5">
      <w:pPr>
        <w:numPr>
          <w:ilvl w:val="0"/>
          <w:numId w:val="14"/>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Od północy do 4:00 – 50%</w:t>
      </w:r>
    </w:p>
    <w:p w14:paraId="44314711" w14:textId="77777777" w:rsidR="00FB56F5" w:rsidRPr="00FB56F5" w:rsidRDefault="00FB56F5" w:rsidP="00FB56F5">
      <w:pPr>
        <w:numPr>
          <w:ilvl w:val="0"/>
          <w:numId w:val="14"/>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Od 4:00 do 5:00 – 70 %</w:t>
      </w:r>
    </w:p>
    <w:p w14:paraId="318036DC" w14:textId="77777777" w:rsidR="00FB56F5" w:rsidRPr="00FB56F5" w:rsidRDefault="00FB56F5" w:rsidP="00FB56F5">
      <w:pPr>
        <w:numPr>
          <w:ilvl w:val="0"/>
          <w:numId w:val="14"/>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Od 5:00 do wyłączenia oprawy - 100%</w:t>
      </w:r>
    </w:p>
    <w:p w14:paraId="1EC56E0A" w14:textId="77777777" w:rsidR="00FB56F5" w:rsidRDefault="00FB56F5" w:rsidP="00FB56F5">
      <w:p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Szczegółowy zakres prac określa dokumentacja projektowa.</w:t>
      </w:r>
    </w:p>
    <w:p w14:paraId="5D5F1083" w14:textId="77777777" w:rsidR="00067651" w:rsidRPr="00FB56F5" w:rsidRDefault="00067651" w:rsidP="00FB56F5">
      <w:pPr>
        <w:suppressAutoHyphens/>
        <w:spacing w:after="0" w:line="240" w:lineRule="auto"/>
        <w:ind w:right="-235"/>
        <w:jc w:val="both"/>
        <w:outlineLvl w:val="0"/>
        <w:rPr>
          <w:rFonts w:ascii="Calibri Light" w:hAnsi="Calibri Light" w:cs="Calibri Light"/>
          <w:color w:val="333333"/>
          <w:sz w:val="20"/>
          <w:szCs w:val="20"/>
        </w:rPr>
      </w:pPr>
    </w:p>
    <w:p w14:paraId="171B407D" w14:textId="36632F59" w:rsidR="00FB56F5" w:rsidRPr="00FB56F5" w:rsidRDefault="00FB56F5" w:rsidP="00FB56F5">
      <w:pPr>
        <w:suppressAutoHyphens/>
        <w:spacing w:after="0" w:line="240" w:lineRule="auto"/>
        <w:ind w:right="-235"/>
        <w:jc w:val="both"/>
        <w:outlineLvl w:val="0"/>
        <w:rPr>
          <w:rFonts w:ascii="Calibri Light" w:hAnsi="Calibri Light" w:cs="Calibri Light"/>
          <w:b/>
          <w:bCs/>
          <w:color w:val="333333"/>
          <w:sz w:val="20"/>
          <w:szCs w:val="20"/>
        </w:rPr>
      </w:pPr>
      <w:r w:rsidRPr="00FB56F5">
        <w:rPr>
          <w:rFonts w:ascii="Calibri Light" w:hAnsi="Calibri Light" w:cs="Calibri Light"/>
          <w:b/>
          <w:bCs/>
          <w:color w:val="333333"/>
          <w:sz w:val="20"/>
          <w:szCs w:val="20"/>
        </w:rPr>
        <w:t>Uwaga</w:t>
      </w:r>
      <w:r w:rsidR="00067651">
        <w:rPr>
          <w:rFonts w:ascii="Calibri Light" w:hAnsi="Calibri Light" w:cs="Calibri Light"/>
          <w:b/>
          <w:bCs/>
          <w:color w:val="333333"/>
          <w:sz w:val="20"/>
          <w:szCs w:val="20"/>
        </w:rPr>
        <w:t>:</w:t>
      </w:r>
    </w:p>
    <w:p w14:paraId="0B85C07F" w14:textId="7B7BE201" w:rsidR="00FB56F5" w:rsidRPr="00FB56F5" w:rsidRDefault="00FB56F5" w:rsidP="00FB56F5">
      <w:pPr>
        <w:numPr>
          <w:ilvl w:val="0"/>
          <w:numId w:val="15"/>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 xml:space="preserve">Dokumentacja projektowa obejmuje szerszy zakres, polegający na rozbudowie ul. Zdziarskiej, Korczaka i Dąbrowskiej. Zakres zamówienia </w:t>
      </w:r>
      <w:r w:rsidR="008A5DD9">
        <w:rPr>
          <w:rFonts w:ascii="Calibri Light" w:hAnsi="Calibri Light" w:cs="Calibri Light"/>
          <w:color w:val="333333"/>
          <w:sz w:val="20"/>
          <w:szCs w:val="20"/>
        </w:rPr>
        <w:t xml:space="preserve">przewidzianego do realizacji na podstawie udzielenia zamówienia po przeprowadzeniu niniejszego postepowania i podpisaniu umowy </w:t>
      </w:r>
      <w:r w:rsidRPr="00FB56F5">
        <w:rPr>
          <w:rFonts w:ascii="Calibri Light" w:hAnsi="Calibri Light" w:cs="Calibri Light"/>
          <w:color w:val="333333"/>
          <w:sz w:val="20"/>
          <w:szCs w:val="20"/>
        </w:rPr>
        <w:t>jest mniejszy i dotyczy tylko etapu I (na rysunku PZT została naniesiona granica etapów). Zamieszczone przedmiary dotyczą tylko etapu I.</w:t>
      </w:r>
    </w:p>
    <w:p w14:paraId="25368DBF" w14:textId="77777777" w:rsidR="00FB56F5" w:rsidRPr="00FB56F5" w:rsidRDefault="00FB56F5" w:rsidP="00FB56F5">
      <w:pPr>
        <w:numPr>
          <w:ilvl w:val="0"/>
          <w:numId w:val="15"/>
        </w:numPr>
        <w:suppressAutoHyphens/>
        <w:spacing w:after="0" w:line="240" w:lineRule="auto"/>
        <w:ind w:right="-235"/>
        <w:jc w:val="both"/>
        <w:outlineLvl w:val="0"/>
        <w:rPr>
          <w:rFonts w:ascii="Calibri Light" w:hAnsi="Calibri Light" w:cs="Calibri Light"/>
          <w:color w:val="333333"/>
          <w:sz w:val="20"/>
          <w:szCs w:val="20"/>
        </w:rPr>
      </w:pPr>
      <w:r w:rsidRPr="00FB56F5">
        <w:rPr>
          <w:rFonts w:ascii="Calibri Light" w:hAnsi="Calibri Light" w:cs="Calibri Light"/>
          <w:color w:val="333333"/>
          <w:sz w:val="20"/>
          <w:szCs w:val="20"/>
        </w:rPr>
        <w:t>Wykonawca będzie zobowiązany do skoordynowania praz związanych z przebudową WLZ-</w:t>
      </w:r>
      <w:proofErr w:type="spellStart"/>
      <w:r w:rsidRPr="00FB56F5">
        <w:rPr>
          <w:rFonts w:ascii="Calibri Light" w:hAnsi="Calibri Light" w:cs="Calibri Light"/>
          <w:color w:val="333333"/>
          <w:sz w:val="20"/>
          <w:szCs w:val="20"/>
        </w:rPr>
        <w:t>tów</w:t>
      </w:r>
      <w:proofErr w:type="spellEnd"/>
      <w:r w:rsidRPr="00FB56F5">
        <w:rPr>
          <w:rFonts w:ascii="Calibri Light" w:hAnsi="Calibri Light" w:cs="Calibri Light"/>
          <w:color w:val="333333"/>
          <w:sz w:val="20"/>
          <w:szCs w:val="20"/>
        </w:rPr>
        <w:t xml:space="preserve">, z Wykonawcą przebudowy napowietrznej linii energetycznej </w:t>
      </w:r>
      <w:proofErr w:type="spellStart"/>
      <w:r w:rsidRPr="00FB56F5">
        <w:rPr>
          <w:rFonts w:ascii="Calibri Light" w:hAnsi="Calibri Light" w:cs="Calibri Light"/>
          <w:color w:val="333333"/>
          <w:sz w:val="20"/>
          <w:szCs w:val="20"/>
        </w:rPr>
        <w:t>nN</w:t>
      </w:r>
      <w:proofErr w:type="spellEnd"/>
      <w:r w:rsidRPr="00FB56F5">
        <w:rPr>
          <w:rFonts w:ascii="Calibri Light" w:hAnsi="Calibri Light" w:cs="Calibri Light"/>
          <w:color w:val="333333"/>
          <w:sz w:val="20"/>
          <w:szCs w:val="20"/>
        </w:rPr>
        <w:t xml:space="preserve"> i SN, wybranym przez PGE Dystrybucja S.A. </w:t>
      </w:r>
    </w:p>
    <w:p w14:paraId="4977BB88" w14:textId="77777777" w:rsidR="00360746" w:rsidRDefault="00360746"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10B7ADFF" w14:textId="02C48D92" w:rsidR="00360746" w:rsidRPr="00360746" w:rsidRDefault="00360746"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360746">
        <w:rPr>
          <w:rFonts w:asciiTheme="majorHAnsi" w:eastAsia="Times New Roman" w:hAnsiTheme="majorHAnsi" w:cstheme="majorHAnsi"/>
          <w:b/>
          <w:sz w:val="20"/>
          <w:szCs w:val="20"/>
          <w:lang w:eastAsia="ar-SA"/>
        </w:rPr>
        <w:t>UWAGA:</w:t>
      </w:r>
    </w:p>
    <w:p w14:paraId="719EB8A9" w14:textId="77777777" w:rsidR="00360746" w:rsidRPr="00360746" w:rsidRDefault="00360746" w:rsidP="00360746">
      <w:pPr>
        <w:tabs>
          <w:tab w:val="left" w:pos="644"/>
        </w:tabs>
        <w:suppressAutoHyphens/>
        <w:spacing w:after="0" w:line="240" w:lineRule="auto"/>
        <w:jc w:val="both"/>
        <w:rPr>
          <w:rFonts w:asciiTheme="majorHAnsi" w:hAnsiTheme="majorHAnsi" w:cstheme="majorHAnsi"/>
          <w:sz w:val="20"/>
          <w:szCs w:val="20"/>
        </w:rPr>
      </w:pPr>
      <w:r w:rsidRPr="00360746">
        <w:rPr>
          <w:rFonts w:asciiTheme="majorHAnsi" w:hAnsiTheme="majorHAnsi" w:cstheme="majorHAnsi"/>
          <w:color w:val="262626"/>
          <w:sz w:val="20"/>
          <w:szCs w:val="20"/>
        </w:rPr>
        <w:t>Cięcie elementów betonowych należy prowadzić w sposób ograniczający zapylenie powietrza (cięcie „na mokro”).</w:t>
      </w:r>
    </w:p>
    <w:p w14:paraId="4287DFBA" w14:textId="77777777" w:rsidR="00360746" w:rsidRDefault="00360746"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4BAB9674"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047DD2E7" w:rsidR="00C47FDC" w:rsidRPr="003C47F5" w:rsidRDefault="00C47FDC" w:rsidP="00C47FDC">
      <w:pPr>
        <w:spacing w:after="0" w:line="240" w:lineRule="auto"/>
        <w:ind w:firstLine="708"/>
        <w:rPr>
          <w:rFonts w:asciiTheme="majorHAnsi" w:eastAsiaTheme="majorEastAsia" w:hAnsiTheme="majorHAnsi" w:cstheme="majorHAnsi"/>
          <w:sz w:val="20"/>
          <w:szCs w:val="20"/>
          <w:lang w:eastAsia="en-US"/>
        </w:rPr>
      </w:pPr>
      <w:r w:rsidRPr="003C47F5">
        <w:rPr>
          <w:rFonts w:asciiTheme="majorHAnsi" w:eastAsiaTheme="majorEastAsia" w:hAnsiTheme="majorHAnsi" w:cstheme="majorHAnsi"/>
          <w:sz w:val="20"/>
          <w:szCs w:val="20"/>
          <w:lang w:eastAsia="en-US"/>
        </w:rPr>
        <w:t xml:space="preserve">- </w:t>
      </w:r>
      <w:r w:rsidRPr="003C47F5">
        <w:rPr>
          <w:rFonts w:ascii="Calibri Light" w:hAnsi="Calibri Light" w:cs="Calibri Light"/>
          <w:color w:val="333333"/>
          <w:sz w:val="20"/>
          <w:szCs w:val="20"/>
        </w:rPr>
        <w:t xml:space="preserve">dokumentacja projektowa </w:t>
      </w:r>
      <w:r w:rsidR="00DC1F34" w:rsidRPr="003C47F5">
        <w:rPr>
          <w:rFonts w:asciiTheme="majorHAnsi" w:eastAsiaTheme="majorEastAsia" w:hAnsiTheme="majorHAnsi" w:cstheme="majorHAnsi"/>
          <w:sz w:val="20"/>
          <w:szCs w:val="20"/>
          <w:lang w:eastAsia="en-US"/>
        </w:rPr>
        <w:t xml:space="preserve">– </w:t>
      </w:r>
      <w:r w:rsidRPr="003C47F5">
        <w:rPr>
          <w:rFonts w:ascii="Calibri Light" w:hAnsi="Calibri Light" w:cs="Calibri Light"/>
          <w:color w:val="333333"/>
          <w:sz w:val="20"/>
          <w:szCs w:val="20"/>
        </w:rPr>
        <w:t>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3C47F5">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15060AC7" w14:textId="77777777" w:rsidR="00B63F3D" w:rsidRPr="002A6980" w:rsidRDefault="00B63F3D" w:rsidP="007F64D2">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lastRenderedPageBreak/>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30A02E54" w14:textId="7E9DF05D" w:rsidR="00561E43" w:rsidRPr="00561E43" w:rsidRDefault="007157C3" w:rsidP="00561E43">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w:t>
      </w:r>
      <w:r w:rsidR="00561E43" w:rsidRPr="00561E43">
        <w:rPr>
          <w:rFonts w:asciiTheme="majorHAnsi" w:hAnsiTheme="majorHAnsi" w:cstheme="majorHAnsi"/>
          <w:color w:val="262626" w:themeColor="text1" w:themeTint="D9"/>
          <w:sz w:val="20"/>
          <w:szCs w:val="20"/>
        </w:rPr>
        <w:t>Na żądanie zamawiającego w trakcie wykonywania robót</w:t>
      </w:r>
      <w:r w:rsidRPr="00561E43">
        <w:rPr>
          <w:rFonts w:asciiTheme="majorHAnsi" w:hAnsiTheme="majorHAnsi" w:cstheme="majorHAnsi"/>
          <w:color w:val="262626" w:themeColor="text1" w:themeTint="D9"/>
          <w:sz w:val="20"/>
          <w:szCs w:val="20"/>
        </w:rPr>
        <w:t xml:space="preserve"> wykonawca przedłoży </w:t>
      </w:r>
      <w:r w:rsidR="00561E43" w:rsidRPr="00561E43">
        <w:rPr>
          <w:rFonts w:asciiTheme="majorHAnsi" w:hAnsiTheme="majorHAnsi" w:cstheme="majorHAnsi"/>
          <w:bCs/>
          <w:color w:val="262626" w:themeColor="text1" w:themeTint="D9"/>
          <w:sz w:val="20"/>
          <w:szCs w:val="20"/>
        </w:rPr>
        <w:t>atest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świadectw</w:t>
      </w:r>
      <w:r w:rsidR="00561E43">
        <w:rPr>
          <w:rFonts w:asciiTheme="majorHAnsi" w:hAnsiTheme="majorHAnsi" w:cstheme="majorHAnsi"/>
          <w:bCs/>
          <w:color w:val="262626" w:themeColor="text1" w:themeTint="D9"/>
          <w:sz w:val="20"/>
          <w:szCs w:val="20"/>
        </w:rPr>
        <w:t>a</w:t>
      </w:r>
      <w:r w:rsidR="00561E43" w:rsidRPr="00561E43">
        <w:rPr>
          <w:rFonts w:asciiTheme="majorHAnsi" w:hAnsiTheme="majorHAnsi" w:cstheme="majorHAnsi"/>
          <w:bCs/>
          <w:color w:val="262626" w:themeColor="text1" w:themeTint="D9"/>
          <w:sz w:val="20"/>
          <w:szCs w:val="20"/>
        </w:rPr>
        <w:t>, certyfikat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i inn</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dokument</w:t>
      </w:r>
      <w:r w:rsidR="00561E43">
        <w:rPr>
          <w:rFonts w:asciiTheme="majorHAnsi" w:hAnsiTheme="majorHAnsi" w:cstheme="majorHAnsi"/>
          <w:bCs/>
          <w:color w:val="262626" w:themeColor="text1" w:themeTint="D9"/>
          <w:sz w:val="20"/>
          <w:szCs w:val="20"/>
        </w:rPr>
        <w:t>y</w:t>
      </w:r>
      <w:r w:rsidR="00561E43" w:rsidRPr="00561E43">
        <w:rPr>
          <w:rFonts w:asciiTheme="majorHAnsi" w:hAnsiTheme="majorHAnsi" w:cstheme="majorHAnsi"/>
          <w:bCs/>
          <w:color w:val="262626" w:themeColor="text1" w:themeTint="D9"/>
          <w:sz w:val="20"/>
          <w:szCs w:val="20"/>
        </w:rPr>
        <w:t xml:space="preserve"> potwierdzając</w:t>
      </w:r>
      <w:r w:rsidR="00561E43">
        <w:rPr>
          <w:rFonts w:asciiTheme="majorHAnsi" w:hAnsiTheme="majorHAnsi" w:cstheme="majorHAnsi"/>
          <w:bCs/>
          <w:color w:val="262626" w:themeColor="text1" w:themeTint="D9"/>
          <w:sz w:val="20"/>
          <w:szCs w:val="20"/>
        </w:rPr>
        <w:t>e</w:t>
      </w:r>
      <w:r w:rsidR="00561E43" w:rsidRPr="00561E43">
        <w:rPr>
          <w:rFonts w:asciiTheme="majorHAnsi" w:hAnsiTheme="majorHAnsi" w:cstheme="majorHAnsi"/>
          <w:bCs/>
          <w:color w:val="262626" w:themeColor="text1" w:themeTint="D9"/>
          <w:sz w:val="20"/>
          <w:szCs w:val="20"/>
        </w:rPr>
        <w:t xml:space="preserve"> jakość i dopuszczenie  do stosowania.</w:t>
      </w:r>
    </w:p>
    <w:p w14:paraId="65C09663" w14:textId="0C1E0756"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0503ABAC" w:rsidR="00755062" w:rsidRPr="002A6980" w:rsidRDefault="00755062" w:rsidP="00A947D2">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w:t>
      </w:r>
      <w:r w:rsidR="003C47F5">
        <w:rPr>
          <w:rFonts w:asciiTheme="majorHAnsi" w:hAnsiTheme="majorHAnsi" w:cstheme="majorHAnsi"/>
          <w:sz w:val="20"/>
          <w:szCs w:val="20"/>
        </w:rPr>
        <w:t>dwuletnie</w:t>
      </w:r>
      <w:r w:rsidR="003C47F5" w:rsidRPr="002A6980">
        <w:rPr>
          <w:rFonts w:asciiTheme="majorHAnsi" w:hAnsiTheme="majorHAnsi" w:cstheme="majorHAnsi"/>
          <w:sz w:val="20"/>
          <w:szCs w:val="20"/>
        </w:rPr>
        <w:t xml:space="preserve">j </w:t>
      </w:r>
      <w:r w:rsidRPr="002A6980">
        <w:rPr>
          <w:rFonts w:asciiTheme="majorHAnsi" w:hAnsiTheme="majorHAnsi" w:cstheme="majorHAnsi"/>
          <w:sz w:val="20"/>
          <w:szCs w:val="20"/>
        </w:rPr>
        <w:t xml:space="preserve">gwarancji </w:t>
      </w:r>
      <w:r w:rsidR="003C47F5">
        <w:rPr>
          <w:rFonts w:asciiTheme="majorHAnsi" w:hAnsiTheme="majorHAnsi" w:cstheme="majorHAnsi"/>
          <w:sz w:val="20"/>
          <w:szCs w:val="20"/>
        </w:rPr>
        <w:t xml:space="preserve">(24 m-ce) </w:t>
      </w:r>
      <w:r w:rsidRPr="002A6980">
        <w:rPr>
          <w:rFonts w:asciiTheme="majorHAnsi" w:hAnsiTheme="majorHAnsi" w:cstheme="majorHAnsi"/>
          <w:sz w:val="20"/>
          <w:szCs w:val="20"/>
        </w:rPr>
        <w:t>na wykonane nasadzenia i zobowiązany jest do pielęgnacji  nasad</w:t>
      </w:r>
      <w:proofErr w:type="spellStart"/>
      <w:r w:rsidRPr="002A6980">
        <w:rPr>
          <w:rFonts w:asciiTheme="majorHAnsi" w:hAnsiTheme="majorHAnsi" w:cstheme="majorHAnsi"/>
          <w:sz w:val="20"/>
          <w:szCs w:val="20"/>
        </w:rPr>
        <w:t>zeń</w:t>
      </w:r>
      <w:proofErr w:type="spellEnd"/>
      <w:r w:rsidR="008053AB">
        <w:rPr>
          <w:rFonts w:asciiTheme="majorHAnsi" w:hAnsiTheme="majorHAnsi" w:cstheme="majorHAnsi"/>
          <w:sz w:val="20"/>
          <w:szCs w:val="20"/>
        </w:rPr>
        <w:t xml:space="preserve"> bez wezwania Zamawiaj</w:t>
      </w:r>
      <w:r w:rsidR="007F6AE0">
        <w:rPr>
          <w:rFonts w:asciiTheme="majorHAnsi" w:hAnsiTheme="majorHAnsi" w:cstheme="majorHAnsi"/>
          <w:sz w:val="20"/>
          <w:szCs w:val="20"/>
        </w:rPr>
        <w:t>ą</w:t>
      </w:r>
      <w:r w:rsidR="008053AB">
        <w:rPr>
          <w:rFonts w:asciiTheme="majorHAnsi" w:hAnsiTheme="majorHAnsi" w:cstheme="majorHAnsi"/>
          <w:sz w:val="20"/>
          <w:szCs w:val="20"/>
        </w:rPr>
        <w:t>cego</w:t>
      </w:r>
      <w:r w:rsidR="00A947D2">
        <w:rPr>
          <w:rFonts w:asciiTheme="majorHAnsi" w:hAnsiTheme="majorHAnsi" w:cstheme="majorHAnsi"/>
          <w:sz w:val="20"/>
          <w:szCs w:val="20"/>
        </w:rPr>
        <w:t xml:space="preserve"> przez</w:t>
      </w:r>
      <w:r w:rsidRPr="002A6980">
        <w:rPr>
          <w:rFonts w:asciiTheme="majorHAnsi" w:hAnsiTheme="majorHAnsi" w:cstheme="majorHAnsi"/>
          <w:sz w:val="20"/>
          <w:szCs w:val="20"/>
        </w:rPr>
        <w:t xml:space="preserve"> </w:t>
      </w:r>
      <w:r w:rsidR="00A947D2">
        <w:rPr>
          <w:rFonts w:asciiTheme="majorHAnsi" w:hAnsiTheme="majorHAnsi" w:cstheme="majorHAnsi"/>
          <w:sz w:val="20"/>
          <w:szCs w:val="20"/>
        </w:rPr>
        <w:t>cały okres gwarancji.</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77777777"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3C47F5">
        <w:rPr>
          <w:rFonts w:asciiTheme="majorHAnsi" w:hAnsiTheme="majorHAnsi" w:cstheme="majorHAnsi"/>
          <w:sz w:val="20"/>
          <w:szCs w:val="20"/>
        </w:rPr>
        <w:t>w § 5 ust. 6 pkt 12</w:t>
      </w:r>
      <w:r w:rsidRPr="003C47F5">
        <w:rPr>
          <w:rFonts w:asciiTheme="majorHAnsi" w:hAnsiTheme="majorHAnsi" w:cstheme="majorHAnsi"/>
          <w:bCs/>
          <w:sz w:val="20"/>
          <w:szCs w:val="20"/>
        </w:rPr>
        <w:t xml:space="preserve"> wzoru</w:t>
      </w:r>
      <w:r w:rsidRPr="004B525F">
        <w:rPr>
          <w:rFonts w:asciiTheme="majorHAnsi" w:hAnsiTheme="majorHAnsi" w:cstheme="majorHAnsi"/>
          <w:bCs/>
          <w:sz w:val="20"/>
          <w:szCs w:val="20"/>
        </w:rPr>
        <w:t xml:space="preserve">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5" w:name="_Hlk124427561"/>
    </w:p>
    <w:p w14:paraId="3A6626C8" w14:textId="7A8D317F" w:rsidR="00790CF3" w:rsidRPr="00790CF3" w:rsidRDefault="00366E1F" w:rsidP="00790CF3">
      <w:pPr>
        <w:spacing w:after="0" w:line="240" w:lineRule="auto"/>
        <w:jc w:val="both"/>
        <w:rPr>
          <w:rFonts w:asciiTheme="majorHAnsi" w:eastAsia="Arial" w:hAnsiTheme="majorHAnsi" w:cstheme="majorHAnsi"/>
          <w:color w:val="262626"/>
          <w:sz w:val="20"/>
          <w:szCs w:val="20"/>
        </w:rPr>
      </w:pPr>
      <w:bookmarkStart w:id="6" w:name="_Hlk188281864"/>
      <w:r w:rsidRPr="00790CF3">
        <w:rPr>
          <w:rFonts w:asciiTheme="majorHAnsi" w:eastAsia="Times New Roman" w:hAnsiTheme="majorHAnsi" w:cstheme="majorHAnsi"/>
          <w:color w:val="262626" w:themeColor="text1" w:themeTint="D9"/>
          <w:sz w:val="20"/>
          <w:szCs w:val="20"/>
        </w:rPr>
        <w:t xml:space="preserve">e) </w:t>
      </w:r>
      <w:bookmarkEnd w:id="5"/>
      <w:r w:rsidR="00790CF3" w:rsidRPr="00790CF3">
        <w:rPr>
          <w:rFonts w:asciiTheme="majorHAnsi" w:hAnsiTheme="majorHAnsi" w:cstheme="majorHAnsi"/>
          <w:color w:val="262626"/>
          <w:sz w:val="20"/>
          <w:szCs w:val="20"/>
        </w:rPr>
        <w:t xml:space="preserve">Wykonawca zobowiązany jest zapoznać się z </w:t>
      </w:r>
      <w:r w:rsidR="00790CF3" w:rsidRPr="00790CF3">
        <w:rPr>
          <w:rFonts w:asciiTheme="majorHAnsi" w:eastAsia="Arial" w:hAnsiTheme="majorHAnsi" w:cstheme="majorHAnsi"/>
          <w:color w:val="262626"/>
          <w:sz w:val="20"/>
          <w:szCs w:val="20"/>
        </w:rPr>
        <w:t xml:space="preserve">przepisami ustawy z dnia 11 stycznia 2018 r. o </w:t>
      </w:r>
      <w:proofErr w:type="spellStart"/>
      <w:r w:rsidR="00790CF3" w:rsidRPr="00790CF3">
        <w:rPr>
          <w:rFonts w:asciiTheme="majorHAnsi" w:eastAsia="Arial" w:hAnsiTheme="majorHAnsi" w:cstheme="majorHAnsi"/>
          <w:color w:val="262626"/>
          <w:sz w:val="20"/>
          <w:szCs w:val="20"/>
        </w:rPr>
        <w:t>elektromobilności</w:t>
      </w:r>
      <w:proofErr w:type="spellEnd"/>
      <w:r w:rsidR="00790CF3" w:rsidRPr="00790CF3">
        <w:rPr>
          <w:rFonts w:asciiTheme="majorHAnsi" w:eastAsia="Arial" w:hAnsiTheme="majorHAnsi" w:cstheme="majorHAnsi"/>
          <w:color w:val="262626"/>
          <w:sz w:val="20"/>
          <w:szCs w:val="20"/>
        </w:rPr>
        <w:t xml:space="preserve">  i paliwach alternatywnych  wynikających z nich obowiązków nałożonych na Wykonawcę w związku z realizacją niniejszego zamówienia i </w:t>
      </w:r>
      <w:r w:rsidR="00790CF3" w:rsidRPr="00790CF3">
        <w:rPr>
          <w:rFonts w:asciiTheme="majorHAnsi" w:eastAsia="Arial" w:hAnsiTheme="majorHAnsi" w:cstheme="majorHAnsi"/>
          <w:color w:val="262626"/>
          <w:sz w:val="20"/>
          <w:szCs w:val="20"/>
        </w:rPr>
        <w:lastRenderedPageBreak/>
        <w:t>zobowiązuje się do ich nieprzerwanego stosowania</w:t>
      </w:r>
      <w:r w:rsidR="008053AB">
        <w:rPr>
          <w:rFonts w:asciiTheme="majorHAnsi" w:eastAsia="Arial" w:hAnsiTheme="majorHAnsi" w:cstheme="majorHAnsi"/>
          <w:color w:val="262626"/>
          <w:sz w:val="20"/>
          <w:szCs w:val="20"/>
        </w:rPr>
        <w:t xml:space="preserve"> </w:t>
      </w:r>
      <w:bookmarkStart w:id="7" w:name="_Hlk198818883"/>
      <w:r w:rsidR="008053AB">
        <w:rPr>
          <w:rFonts w:asciiTheme="majorHAnsi" w:eastAsia="Arial" w:hAnsiTheme="majorHAnsi" w:cstheme="majorHAnsi"/>
          <w:color w:val="262626"/>
          <w:sz w:val="20"/>
          <w:szCs w:val="20"/>
        </w:rPr>
        <w:t xml:space="preserve">przez cały okres realizacji umowy zawartej </w:t>
      </w:r>
      <w:r w:rsidR="007414C5">
        <w:rPr>
          <w:rFonts w:asciiTheme="majorHAnsi" w:eastAsia="Arial" w:hAnsiTheme="majorHAnsi" w:cstheme="majorHAnsi"/>
          <w:color w:val="262626"/>
          <w:sz w:val="20"/>
          <w:szCs w:val="20"/>
        </w:rPr>
        <w:t xml:space="preserve">w wyniku </w:t>
      </w:r>
      <w:r w:rsidR="008053AB">
        <w:rPr>
          <w:rFonts w:asciiTheme="majorHAnsi" w:eastAsia="Arial" w:hAnsiTheme="majorHAnsi" w:cstheme="majorHAnsi"/>
          <w:color w:val="262626"/>
          <w:sz w:val="20"/>
          <w:szCs w:val="20"/>
        </w:rPr>
        <w:t>udzielonego zamówienia</w:t>
      </w:r>
      <w:bookmarkEnd w:id="7"/>
      <w:r w:rsidR="00790CF3" w:rsidRPr="00790CF3">
        <w:rPr>
          <w:rFonts w:asciiTheme="majorHAnsi" w:eastAsia="Arial" w:hAnsiTheme="majorHAnsi" w:cstheme="majorHAnsi"/>
          <w:color w:val="262626"/>
          <w:sz w:val="20"/>
          <w:szCs w:val="20"/>
        </w:rPr>
        <w:t xml:space="preserve">. </w:t>
      </w:r>
    </w:p>
    <w:bookmarkEnd w:id="6"/>
    <w:p w14:paraId="5C3742E9" w14:textId="77777777" w:rsidR="00AA647D" w:rsidRDefault="00AA647D" w:rsidP="00CC124D">
      <w:pPr>
        <w:spacing w:after="0" w:line="240" w:lineRule="auto"/>
        <w:rPr>
          <w:rFonts w:asciiTheme="majorHAnsi" w:hAnsiTheme="majorHAnsi" w:cstheme="majorHAnsi"/>
          <w:b/>
          <w:bCs/>
          <w:sz w:val="20"/>
          <w:szCs w:val="20"/>
        </w:rPr>
      </w:pPr>
    </w:p>
    <w:p w14:paraId="6607022C" w14:textId="0DFDC9E6"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03A546B8" w14:textId="77777777" w:rsidR="00366E1F" w:rsidRPr="003C47F5" w:rsidRDefault="00366E1F" w:rsidP="00366E1F">
      <w:pPr>
        <w:spacing w:after="0" w:line="240" w:lineRule="auto"/>
        <w:jc w:val="both"/>
        <w:rPr>
          <w:rFonts w:asciiTheme="majorHAnsi" w:hAnsiTheme="majorHAnsi" w:cstheme="majorHAnsi"/>
          <w:b/>
          <w:bCs/>
          <w:color w:val="262626" w:themeColor="text1" w:themeTint="D9"/>
          <w:sz w:val="20"/>
          <w:szCs w:val="20"/>
        </w:rPr>
      </w:pPr>
      <w:r w:rsidRPr="00D25249">
        <w:rPr>
          <w:rFonts w:asciiTheme="majorHAnsi" w:hAnsiTheme="majorHAnsi" w:cstheme="majorHAnsi"/>
          <w:b/>
          <w:bCs/>
          <w:color w:val="262626" w:themeColor="text1" w:themeTint="D9"/>
          <w:sz w:val="20"/>
          <w:szCs w:val="20"/>
        </w:rPr>
        <w:t xml:space="preserve">b) </w:t>
      </w:r>
      <w:r w:rsidRPr="003C47F5">
        <w:rPr>
          <w:rFonts w:asciiTheme="majorHAnsi" w:hAnsiTheme="majorHAnsi" w:cstheme="majorHAnsi"/>
          <w:b/>
          <w:bCs/>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626FA97" w14:textId="77777777" w:rsidR="00366E1F" w:rsidRPr="003C47F5" w:rsidRDefault="00366E1F" w:rsidP="00366E1F">
      <w:pPr>
        <w:spacing w:after="0" w:line="240" w:lineRule="auto"/>
        <w:jc w:val="both"/>
        <w:rPr>
          <w:rFonts w:asciiTheme="majorHAnsi" w:hAnsiTheme="majorHAnsi" w:cstheme="majorHAnsi"/>
          <w:color w:val="262626" w:themeColor="text1" w:themeTint="D9"/>
          <w:sz w:val="20"/>
          <w:szCs w:val="20"/>
        </w:rPr>
      </w:pPr>
    </w:p>
    <w:p w14:paraId="56047D08" w14:textId="77777777" w:rsidR="00701F26" w:rsidRPr="003C47F5" w:rsidRDefault="00701F26" w:rsidP="00701F26">
      <w:pPr>
        <w:autoSpaceDE w:val="0"/>
        <w:autoSpaceDN w:val="0"/>
        <w:adjustRightInd w:val="0"/>
        <w:spacing w:after="0" w:line="276" w:lineRule="auto"/>
        <w:jc w:val="both"/>
        <w:rPr>
          <w:rFonts w:asciiTheme="majorHAnsi" w:eastAsia="ComicSansMS,Bold" w:hAnsiTheme="majorHAnsi" w:cstheme="majorHAnsi"/>
          <w:sz w:val="20"/>
          <w:szCs w:val="20"/>
          <w:u w:val="single"/>
          <w:lang w:eastAsia="en-US"/>
        </w:rPr>
      </w:pPr>
      <w:r w:rsidRPr="003C47F5">
        <w:rPr>
          <w:rFonts w:asciiTheme="majorHAnsi" w:hAnsiTheme="majorHAnsi" w:cstheme="majorHAnsi"/>
          <w:sz w:val="20"/>
          <w:szCs w:val="20"/>
        </w:rPr>
        <w:t xml:space="preserve">c) Ceną oferty jest kwota wynagrodzenia ryczałtowego zaoferowana przez Wykonawcę w formularzu oferty. </w:t>
      </w:r>
      <w:r w:rsidRPr="003C47F5">
        <w:rPr>
          <w:rFonts w:asciiTheme="majorHAnsi" w:hAnsiTheme="majorHAnsi" w:cstheme="majorHAnsi"/>
          <w:b/>
          <w:bCs/>
          <w:sz w:val="20"/>
          <w:szCs w:val="20"/>
          <w:u w:val="single"/>
        </w:rPr>
        <w:t>Do oferty nie należy załączać kosztorysu ofertowego. Zamawiający, będzie wymagać od Wykonawcy, którego oferta zostanie wybrana jako najkorzystniejsza w postępowaniu - s</w:t>
      </w:r>
      <w:r w:rsidRPr="003C47F5">
        <w:rPr>
          <w:rFonts w:asciiTheme="majorHAnsi" w:eastAsia="ComicSansMS,Bold" w:hAnsiTheme="majorHAnsi" w:cstheme="majorHAnsi"/>
          <w:b/>
          <w:bCs/>
          <w:sz w:val="20"/>
          <w:szCs w:val="20"/>
          <w:u w:val="single"/>
          <w:lang w:eastAsia="en-US"/>
        </w:rPr>
        <w:t xml:space="preserve">porządzenia i przedłożenia - w wersji papierowej i elektronicznej edytowalnej </w:t>
      </w:r>
      <w:proofErr w:type="spellStart"/>
      <w:r w:rsidRPr="003C47F5">
        <w:rPr>
          <w:rFonts w:asciiTheme="majorHAnsi" w:eastAsia="ComicSansMS,Bold" w:hAnsiTheme="majorHAnsi" w:cstheme="majorHAnsi"/>
          <w:b/>
          <w:bCs/>
          <w:sz w:val="20"/>
          <w:szCs w:val="20"/>
          <w:u w:val="single"/>
          <w:lang w:eastAsia="en-US"/>
        </w:rPr>
        <w:t>ath</w:t>
      </w:r>
      <w:proofErr w:type="spellEnd"/>
      <w:r w:rsidRPr="003C47F5">
        <w:rPr>
          <w:rFonts w:asciiTheme="majorHAnsi" w:eastAsia="ComicSansMS,Bold" w:hAnsiTheme="majorHAnsi" w:cstheme="majorHAnsi"/>
          <w:b/>
          <w:bCs/>
          <w:sz w:val="20"/>
          <w:szCs w:val="20"/>
          <w:u w:val="single"/>
          <w:lang w:eastAsia="en-US"/>
        </w:rPr>
        <w:t xml:space="preserve"> - nie później niż w dacie podpisania Umowy kosztorysu ofertowego szczegółowego (opisującego wszystkie parametry cenotwórcze, tj. Robociznę, Materiały, Sprzęt, Koszty pośrednie, Koszt zakupu materiałów, Zysk).</w:t>
      </w:r>
    </w:p>
    <w:p w14:paraId="68C9CB3F" w14:textId="77777777" w:rsidR="00701F26" w:rsidRPr="003C47F5" w:rsidRDefault="00701F26" w:rsidP="00701F26">
      <w:pPr>
        <w:autoSpaceDE w:val="0"/>
        <w:autoSpaceDN w:val="0"/>
        <w:adjustRightInd w:val="0"/>
        <w:spacing w:after="0" w:line="276" w:lineRule="auto"/>
        <w:jc w:val="both"/>
        <w:rPr>
          <w:rFonts w:asciiTheme="majorHAnsi" w:eastAsia="ComicSansMS,Bold" w:hAnsiTheme="majorHAnsi" w:cstheme="majorHAnsi"/>
          <w:sz w:val="20"/>
          <w:szCs w:val="20"/>
          <w:lang w:eastAsia="en-US"/>
        </w:rPr>
      </w:pPr>
    </w:p>
    <w:p w14:paraId="053D85EF" w14:textId="1475083D" w:rsidR="00701F26" w:rsidRPr="003C47F5" w:rsidRDefault="00701F26" w:rsidP="00701F26">
      <w:pPr>
        <w:autoSpaceDE w:val="0"/>
        <w:autoSpaceDN w:val="0"/>
        <w:adjustRightInd w:val="0"/>
        <w:spacing w:after="0" w:line="276" w:lineRule="auto"/>
        <w:jc w:val="both"/>
        <w:rPr>
          <w:rFonts w:asciiTheme="majorHAnsi" w:eastAsia="ComicSansMS,Bold" w:hAnsiTheme="majorHAnsi" w:cstheme="majorHAnsi"/>
          <w:sz w:val="20"/>
          <w:szCs w:val="20"/>
          <w:lang w:eastAsia="en-US"/>
        </w:rPr>
      </w:pPr>
      <w:r w:rsidRPr="003C47F5">
        <w:rPr>
          <w:rFonts w:asciiTheme="majorHAnsi" w:eastAsia="ComicSansMS,Bold" w:hAnsiTheme="majorHAnsi" w:cstheme="majorHAnsi"/>
          <w:sz w:val="20"/>
          <w:szCs w:val="20"/>
          <w:lang w:eastAsia="en-US"/>
        </w:rPr>
        <w:t xml:space="preserve">Kosztorys posłuży do rozliczeń w przypadku wystąpienia robót dodatkowych, robót zamiennych, zmiany technologii, zaniechania robót oraz odstąpienia stron od umowy, na zasadach określonych w § 14 ust. 2 pkt 14 wzoru Umowy. </w:t>
      </w:r>
    </w:p>
    <w:p w14:paraId="2447D620" w14:textId="77777777" w:rsidR="00701F26" w:rsidRPr="003C47F5" w:rsidRDefault="00701F26" w:rsidP="00701F26">
      <w:pPr>
        <w:autoSpaceDE w:val="0"/>
        <w:autoSpaceDN w:val="0"/>
        <w:adjustRightInd w:val="0"/>
        <w:spacing w:after="0" w:line="276" w:lineRule="auto"/>
        <w:jc w:val="both"/>
        <w:rPr>
          <w:rFonts w:asciiTheme="majorHAnsi" w:eastAsia="ComicSansMS,Bold" w:hAnsiTheme="majorHAnsi" w:cstheme="majorHAnsi"/>
          <w:sz w:val="20"/>
          <w:szCs w:val="20"/>
          <w:lang w:eastAsia="en-US"/>
        </w:rPr>
      </w:pPr>
      <w:r w:rsidRPr="003C47F5">
        <w:rPr>
          <w:rFonts w:asciiTheme="majorHAnsi" w:eastAsia="ComicSansMS,Bold" w:hAnsiTheme="majorHAnsi" w:cstheme="majorHAnsi"/>
          <w:sz w:val="20"/>
          <w:szCs w:val="20"/>
          <w:lang w:eastAsia="en-US"/>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 Niedopuszczalne jest wprowadzanie do kosztorysu współczynnika norm do nakładów (R, M, S, O).</w:t>
      </w:r>
    </w:p>
    <w:p w14:paraId="69C70E1B" w14:textId="77777777" w:rsidR="00701F26" w:rsidRPr="003C47F5" w:rsidRDefault="00701F26" w:rsidP="00366E1F">
      <w:pPr>
        <w:spacing w:after="0" w:line="240" w:lineRule="auto"/>
        <w:rPr>
          <w:rFonts w:asciiTheme="majorHAnsi" w:hAnsiTheme="majorHAnsi" w:cstheme="majorHAnsi"/>
          <w:color w:val="262626" w:themeColor="text1" w:themeTint="D9"/>
          <w:sz w:val="20"/>
          <w:szCs w:val="20"/>
        </w:rPr>
      </w:pPr>
    </w:p>
    <w:p w14:paraId="206825F5" w14:textId="284DAC46"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3C47F5">
        <w:rPr>
          <w:rFonts w:asciiTheme="majorHAnsi" w:hAnsiTheme="majorHAnsi" w:cstheme="majorHAnsi"/>
          <w:color w:val="262626" w:themeColor="text1" w:themeTint="D9"/>
          <w:sz w:val="20"/>
          <w:szCs w:val="20"/>
        </w:rPr>
        <w:t xml:space="preserve">d) </w:t>
      </w:r>
      <w:r w:rsidRPr="003C47F5">
        <w:rPr>
          <w:rFonts w:asciiTheme="majorHAnsi" w:hAnsiTheme="majorHAnsi" w:cstheme="majorHAnsi"/>
          <w:color w:val="262626" w:themeColor="text1" w:themeTint="D9"/>
          <w:sz w:val="20"/>
          <w:szCs w:val="20"/>
          <w:u w:val="single"/>
        </w:rPr>
        <w:t>Warunkiem zapłaty należności dla Wykonawcy za wykonane roboty będzie otrzymanie przez Zam</w:t>
      </w:r>
      <w:r w:rsidRPr="000667B2">
        <w:rPr>
          <w:rFonts w:asciiTheme="majorHAnsi" w:hAnsiTheme="majorHAnsi" w:cstheme="majorHAnsi"/>
          <w:color w:val="262626" w:themeColor="text1" w:themeTint="D9"/>
          <w:sz w:val="20"/>
          <w:szCs w:val="20"/>
          <w:u w:val="single"/>
        </w:rPr>
        <w:t xml:space="preserve">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w:t>
      </w:r>
      <w:r w:rsidRPr="003C47F5">
        <w:rPr>
          <w:rFonts w:asciiTheme="majorHAnsi" w:hAnsiTheme="majorHAnsi" w:cstheme="majorHAnsi"/>
          <w:color w:val="262626" w:themeColor="text1" w:themeTint="D9"/>
          <w:sz w:val="20"/>
          <w:szCs w:val="20"/>
        </w:rPr>
        <w:t xml:space="preserve">uchylenia się </w:t>
      </w:r>
      <w:r w:rsidRPr="003C47F5">
        <w:rPr>
          <w:rFonts w:asciiTheme="majorHAnsi" w:eastAsia="Times New Roman" w:hAnsiTheme="majorHAnsi" w:cstheme="majorHAnsi"/>
          <w:color w:val="262626" w:themeColor="text1" w:themeTint="D9"/>
          <w:sz w:val="20"/>
          <w:szCs w:val="20"/>
        </w:rPr>
        <w:t xml:space="preserve">od obowiązku zapłaty odpowiednio przez wykonawcę, podwykonawcę </w:t>
      </w:r>
      <w:r w:rsidRPr="003C47F5">
        <w:rPr>
          <w:rFonts w:asciiTheme="majorHAnsi" w:hAnsiTheme="majorHAnsi" w:cstheme="majorHAnsi"/>
          <w:color w:val="262626" w:themeColor="text1" w:themeTint="D9"/>
          <w:sz w:val="20"/>
          <w:szCs w:val="20"/>
        </w:rPr>
        <w:t>Zamawiający</w:t>
      </w:r>
      <w:r w:rsidRPr="000667B2">
        <w:rPr>
          <w:rFonts w:asciiTheme="majorHAnsi" w:hAnsiTheme="majorHAnsi" w:cstheme="majorHAnsi"/>
          <w:color w:val="262626" w:themeColor="text1" w:themeTint="D9"/>
          <w:sz w:val="20"/>
          <w:szCs w:val="20"/>
        </w:rPr>
        <w:t xml:space="preserve"> dokona bezpośredniej zapłaty dla podwykonawcy  </w:t>
      </w:r>
      <w:r w:rsidR="00D22610">
        <w:rPr>
          <w:rFonts w:asciiTheme="majorHAnsi" w:hAnsiTheme="majorHAnsi" w:cstheme="majorHAnsi"/>
          <w:color w:val="262626" w:themeColor="text1" w:themeTint="D9"/>
          <w:sz w:val="20"/>
          <w:szCs w:val="20"/>
        </w:rPr>
        <w:t>z</w:t>
      </w:r>
      <w:r w:rsidRPr="000667B2">
        <w:rPr>
          <w:rFonts w:asciiTheme="majorHAnsi" w:hAnsiTheme="majorHAnsi" w:cstheme="majorHAnsi"/>
          <w:color w:val="262626" w:themeColor="text1" w:themeTint="D9"/>
          <w:sz w:val="20"/>
          <w:szCs w:val="20"/>
        </w:rPr>
        <w:t xml:space="preserve"> zastrzeżeniem art. 465 ust. 2 – 8 ustawy </w:t>
      </w:r>
      <w:proofErr w:type="spellStart"/>
      <w:r w:rsidRPr="000667B2">
        <w:rPr>
          <w:rFonts w:asciiTheme="majorHAnsi" w:hAnsiTheme="majorHAnsi" w:cstheme="majorHAnsi"/>
          <w:color w:val="262626" w:themeColor="text1" w:themeTint="D9"/>
          <w:sz w:val="20"/>
          <w:szCs w:val="20"/>
        </w:rPr>
        <w:t>Pzp</w:t>
      </w:r>
      <w:proofErr w:type="spellEnd"/>
      <w:r w:rsidRPr="000667B2">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BB3D6C">
      <w:pPr>
        <w:autoSpaceDE w:val="0"/>
        <w:autoSpaceDN w:val="0"/>
        <w:adjustRightInd w:val="0"/>
        <w:spacing w:after="0" w:line="240" w:lineRule="auto"/>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5F7EAF3D" w14:textId="12C25CCF" w:rsidR="006A242A" w:rsidRPr="00430ABF" w:rsidRDefault="00CE2573" w:rsidP="006A242A">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w:t>
      </w:r>
      <w:r w:rsidRPr="00430ABF">
        <w:rPr>
          <w:rFonts w:ascii="Calibri Light" w:hAnsi="Calibri Light"/>
          <w:sz w:val="20"/>
          <w:szCs w:val="20"/>
          <w:lang w:eastAsia="en-US"/>
        </w:rPr>
        <w:lastRenderedPageBreak/>
        <w:t xml:space="preserve">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w:t>
      </w:r>
      <w:r w:rsidR="006754BC">
        <w:rPr>
          <w:rFonts w:ascii="Calibri Light" w:hAnsi="Calibri Light"/>
          <w:sz w:val="20"/>
          <w:szCs w:val="20"/>
          <w:lang w:eastAsia="en-US"/>
        </w:rPr>
        <w:t>5</w:t>
      </w:r>
      <w:r w:rsidRPr="00430ABF">
        <w:rPr>
          <w:rFonts w:ascii="Calibri Light" w:hAnsi="Calibri Light"/>
          <w:sz w:val="20"/>
          <w:szCs w:val="20"/>
          <w:lang w:eastAsia="en-US"/>
        </w:rPr>
        <w:t xml:space="preserve"> r., poz. </w:t>
      </w:r>
      <w:r w:rsidR="006754BC">
        <w:rPr>
          <w:rFonts w:ascii="Calibri Light" w:hAnsi="Calibri Light"/>
          <w:sz w:val="20"/>
          <w:szCs w:val="20"/>
          <w:lang w:eastAsia="en-US"/>
        </w:rPr>
        <w:t>277</w:t>
      </w:r>
      <w:r w:rsidR="00BB3D6C">
        <w:rPr>
          <w:rFonts w:ascii="Calibri Light" w:hAnsi="Calibri Light"/>
          <w:sz w:val="20"/>
          <w:szCs w:val="20"/>
          <w:lang w:eastAsia="en-US"/>
        </w:rPr>
        <w:t xml:space="preserve"> ze zm.</w:t>
      </w:r>
      <w:r w:rsidRPr="00430ABF">
        <w:rPr>
          <w:rFonts w:ascii="Calibri Light" w:hAnsi="Calibri Light"/>
          <w:sz w:val="20"/>
          <w:szCs w:val="20"/>
          <w:lang w:eastAsia="en-US"/>
        </w:rPr>
        <w:t xml:space="preserve">) </w:t>
      </w:r>
      <w:r w:rsidR="006A242A" w:rsidRPr="00430ABF">
        <w:rPr>
          <w:rFonts w:ascii="Calibri Light" w:hAnsi="Calibri Light"/>
          <w:sz w:val="20"/>
          <w:szCs w:val="20"/>
          <w:lang w:eastAsia="en-US"/>
        </w:rPr>
        <w:t xml:space="preserve">z wyłączeniem osób </w:t>
      </w:r>
      <w:r w:rsidR="006A242A">
        <w:rPr>
          <w:rFonts w:ascii="Calibri Light" w:hAnsi="Calibri Light"/>
          <w:sz w:val="20"/>
          <w:szCs w:val="20"/>
          <w:lang w:eastAsia="en-US"/>
        </w:rPr>
        <w:t>wykonujących samodzielne funkcje techniczne</w:t>
      </w:r>
      <w:r w:rsidR="006A242A" w:rsidRPr="00430ABF">
        <w:rPr>
          <w:rFonts w:asciiTheme="majorHAnsi" w:hAnsiTheme="majorHAnsi" w:cstheme="majorHAnsi"/>
          <w:sz w:val="20"/>
          <w:szCs w:val="20"/>
        </w:rPr>
        <w:t xml:space="preserve">. </w:t>
      </w:r>
      <w:r w:rsidR="006A242A"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06E7679B" w14:textId="77777777" w:rsidR="00AA647D" w:rsidRDefault="00AA647D" w:rsidP="00CE2573">
      <w:pPr>
        <w:autoSpaceDE w:val="0"/>
        <w:autoSpaceDN w:val="0"/>
        <w:spacing w:after="0" w:line="240" w:lineRule="auto"/>
        <w:ind w:left="426"/>
        <w:jc w:val="both"/>
        <w:rPr>
          <w:rFonts w:ascii="Calibri Light" w:hAnsi="Calibri Light"/>
          <w:sz w:val="20"/>
          <w:szCs w:val="20"/>
          <w:lang w:eastAsia="en-US"/>
        </w:rPr>
      </w:pP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77722ECA" w14:textId="4EF0F099" w:rsidR="0051579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6924F4">
        <w:rPr>
          <w:rFonts w:asciiTheme="majorHAnsi" w:hAnsiTheme="majorHAnsi" w:cstheme="majorHAnsi"/>
          <w:b/>
          <w:bCs/>
          <w:sz w:val="20"/>
          <w:szCs w:val="20"/>
        </w:rPr>
        <w:t xml:space="preserve"> – </w:t>
      </w:r>
      <w:r w:rsidR="00701F26">
        <w:rPr>
          <w:rFonts w:asciiTheme="majorHAnsi" w:hAnsiTheme="majorHAnsi" w:cstheme="majorHAnsi"/>
          <w:b/>
          <w:bCs/>
          <w:sz w:val="20"/>
          <w:szCs w:val="20"/>
        </w:rPr>
        <w:t>20 miesięcy</w:t>
      </w:r>
      <w:r w:rsidR="006924F4">
        <w:rPr>
          <w:rFonts w:asciiTheme="majorHAnsi" w:hAnsiTheme="majorHAnsi" w:cstheme="majorHAnsi"/>
          <w:b/>
          <w:bCs/>
          <w:sz w:val="20"/>
          <w:szCs w:val="20"/>
        </w:rPr>
        <w:t xml:space="preserve"> od daty podpisania umowy.</w:t>
      </w:r>
    </w:p>
    <w:p w14:paraId="3EFCC331" w14:textId="77777777" w:rsidR="00761DEA" w:rsidRDefault="00761DEA" w:rsidP="000667B2">
      <w:pPr>
        <w:spacing w:after="0" w:line="240" w:lineRule="auto"/>
        <w:jc w:val="both"/>
        <w:rPr>
          <w:rFonts w:asciiTheme="majorHAnsi" w:hAnsiTheme="majorHAnsi" w:cstheme="majorHAnsi"/>
          <w:b/>
          <w:bCs/>
          <w:sz w:val="20"/>
          <w:szCs w:val="20"/>
        </w:rPr>
      </w:pPr>
      <w:bookmarkStart w:id="8" w:name="_Hlk65509195"/>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A13A5B6" w14:textId="77777777" w:rsidR="00D02B7B" w:rsidRPr="00575CD0" w:rsidRDefault="00D02B7B"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2DA059A4"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6754BC">
        <w:rPr>
          <w:rFonts w:asciiTheme="majorHAnsi" w:eastAsia="TimesNewRoman" w:hAnsiTheme="majorHAnsi" w:cstheme="majorHAnsi"/>
          <w:b/>
          <w:color w:val="262626" w:themeColor="text1" w:themeTint="D9"/>
          <w:sz w:val="20"/>
          <w:szCs w:val="20"/>
        </w:rPr>
        <w:t>6 0</w:t>
      </w:r>
      <w:r w:rsidR="006924F4">
        <w:rPr>
          <w:rFonts w:asciiTheme="majorHAnsi" w:eastAsia="TimesNewRoman" w:hAnsiTheme="majorHAnsi" w:cstheme="majorHAnsi"/>
          <w:b/>
          <w:color w:val="262626" w:themeColor="text1" w:themeTint="D9"/>
          <w:sz w:val="20"/>
          <w:szCs w:val="20"/>
        </w:rPr>
        <w:t>00</w:t>
      </w:r>
      <w:r w:rsidRPr="00F71B66">
        <w:rPr>
          <w:rFonts w:asciiTheme="majorHAnsi" w:eastAsia="TimesNewRoman" w:hAnsiTheme="majorHAnsi" w:cstheme="majorHAnsi"/>
          <w:b/>
          <w:color w:val="262626" w:themeColor="text1" w:themeTint="D9"/>
          <w:sz w:val="20"/>
          <w:szCs w:val="20"/>
        </w:rPr>
        <w:t> 000,00 zł.</w:t>
      </w:r>
    </w:p>
    <w:bookmarkEnd w:id="9"/>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lastRenderedPageBreak/>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067754D8" w14:textId="6AF638EE" w:rsidR="006754BC" w:rsidRPr="006754BC" w:rsidRDefault="00430ABF" w:rsidP="006754BC">
      <w:pPr>
        <w:widowControl w:val="0"/>
        <w:shd w:val="clear" w:color="auto" w:fill="F2F2F2" w:themeFill="background1" w:themeFillShade="F2"/>
        <w:suppressAutoHyphens/>
        <w:autoSpaceDE w:val="0"/>
        <w:spacing w:after="0" w:line="240" w:lineRule="auto"/>
        <w:ind w:left="567"/>
        <w:jc w:val="both"/>
        <w:rPr>
          <w:rFonts w:ascii="Calibri Light" w:eastAsia="Arial" w:hAnsi="Calibri Light" w:cs="Calibri Light"/>
          <w:b/>
          <w:bCs/>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 xml:space="preserve">- </w:t>
      </w:r>
      <w:r w:rsidR="006754BC" w:rsidRPr="006754BC">
        <w:rPr>
          <w:rFonts w:ascii="Calibri Light" w:eastAsia="Arial" w:hAnsi="Calibri Light" w:cs="Calibri Light"/>
          <w:b/>
          <w:color w:val="262626" w:themeColor="text1" w:themeTint="D9"/>
          <w:sz w:val="20"/>
          <w:szCs w:val="20"/>
          <w:lang w:eastAsia="ar-SA"/>
        </w:rPr>
        <w:t xml:space="preserve">co najmniej 2 roboty budowlane odpowiadające swoim rodzajem robotom budowlanym </w:t>
      </w:r>
      <w:r w:rsidR="006754BC" w:rsidRPr="006754BC">
        <w:rPr>
          <w:rFonts w:ascii="Calibri Light" w:eastAsia="Arial" w:hAnsi="Calibri Light" w:cs="Calibri Light"/>
          <w:b/>
          <w:bCs/>
          <w:color w:val="262626" w:themeColor="text1" w:themeTint="D9"/>
          <w:sz w:val="20"/>
          <w:szCs w:val="20"/>
          <w:lang w:eastAsia="ar-SA"/>
        </w:rPr>
        <w:t xml:space="preserve">stanowiącym przedmiot zamówienia tj.: polegające na budowie lub przebudowie </w:t>
      </w:r>
      <w:r w:rsidR="003C47F5">
        <w:rPr>
          <w:rFonts w:ascii="Calibri Light" w:eastAsia="Arial" w:hAnsi="Calibri Light" w:cs="Calibri Light"/>
          <w:b/>
          <w:bCs/>
          <w:color w:val="262626" w:themeColor="text1" w:themeTint="D9"/>
          <w:sz w:val="20"/>
          <w:szCs w:val="20"/>
          <w:lang w:eastAsia="ar-SA"/>
        </w:rPr>
        <w:t xml:space="preserve">lub rozbudowie </w:t>
      </w:r>
      <w:r w:rsidR="006754BC" w:rsidRPr="006754BC">
        <w:rPr>
          <w:rFonts w:ascii="Calibri Light" w:eastAsia="Arial" w:hAnsi="Calibri Light" w:cs="Calibri Light"/>
          <w:b/>
          <w:bCs/>
          <w:color w:val="262626" w:themeColor="text1" w:themeTint="D9"/>
          <w:sz w:val="20"/>
          <w:szCs w:val="20"/>
          <w:lang w:eastAsia="ar-SA"/>
        </w:rPr>
        <w:t>dróg</w:t>
      </w:r>
      <w:r w:rsidR="00701F26">
        <w:rPr>
          <w:rFonts w:ascii="Calibri Light" w:eastAsia="Arial" w:hAnsi="Calibri Light" w:cs="Calibri Light"/>
          <w:b/>
          <w:bCs/>
          <w:color w:val="262626" w:themeColor="text1" w:themeTint="D9"/>
          <w:sz w:val="20"/>
          <w:szCs w:val="20"/>
          <w:lang w:eastAsia="ar-SA"/>
        </w:rPr>
        <w:t>.</w:t>
      </w:r>
    </w:p>
    <w:p w14:paraId="26A95D96" w14:textId="1F1AC965" w:rsidR="00430ABF" w:rsidRPr="00F71B66" w:rsidRDefault="00595AB5"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F71B66">
        <w:rPr>
          <w:rFonts w:ascii="Calibri Light" w:eastAsia="Arial" w:hAnsi="Calibri Light" w:cs="Calibri Light"/>
          <w:b/>
          <w:color w:val="262626" w:themeColor="text1" w:themeTint="D9"/>
          <w:sz w:val="20"/>
          <w:szCs w:val="20"/>
          <w:lang w:eastAsia="ar-SA"/>
        </w:rPr>
        <w:t xml:space="preserve">Każda przedstawiona </w:t>
      </w:r>
      <w:r w:rsidR="004467FB" w:rsidRPr="00F71B66">
        <w:rPr>
          <w:rFonts w:ascii="Calibri Light" w:eastAsia="Arial" w:hAnsi="Calibri Light" w:cs="Calibri Light"/>
          <w:b/>
          <w:color w:val="262626" w:themeColor="text1" w:themeTint="D9"/>
          <w:sz w:val="20"/>
          <w:szCs w:val="20"/>
          <w:lang w:eastAsia="ar-SA"/>
        </w:rPr>
        <w:t>robota budowlana</w:t>
      </w:r>
      <w:r w:rsidRPr="00F71B66">
        <w:rPr>
          <w:rFonts w:ascii="Calibri Light" w:eastAsia="Arial" w:hAnsi="Calibri Light" w:cs="Calibri Light"/>
          <w:b/>
          <w:color w:val="262626" w:themeColor="text1" w:themeTint="D9"/>
          <w:sz w:val="20"/>
          <w:szCs w:val="20"/>
          <w:lang w:eastAsia="ar-SA"/>
        </w:rPr>
        <w:t xml:space="preserve"> musi mieć wartość</w:t>
      </w:r>
      <w:r w:rsidR="00430ABF" w:rsidRPr="00F71B66">
        <w:rPr>
          <w:rFonts w:ascii="Calibri Light" w:hAnsi="Calibri Light" w:cs="Calibri Light"/>
          <w:b/>
          <w:color w:val="262626" w:themeColor="text1" w:themeTint="D9"/>
          <w:sz w:val="20"/>
          <w:szCs w:val="20"/>
          <w:lang w:eastAsia="ar-SA"/>
        </w:rPr>
        <w:t xml:space="preserve">  </w:t>
      </w:r>
      <w:r w:rsidR="00575CD0" w:rsidRPr="00F71B66">
        <w:rPr>
          <w:rFonts w:ascii="Calibri Light" w:hAnsi="Calibri Light" w:cs="Calibri Light"/>
          <w:b/>
          <w:color w:val="262626" w:themeColor="text1" w:themeTint="D9"/>
          <w:sz w:val="20"/>
          <w:szCs w:val="20"/>
          <w:lang w:eastAsia="ar-SA"/>
        </w:rPr>
        <w:t xml:space="preserve">brutto </w:t>
      </w:r>
      <w:r w:rsidR="00430ABF" w:rsidRPr="00F71B66">
        <w:rPr>
          <w:rFonts w:ascii="Calibri Light" w:hAnsi="Calibri Light" w:cs="Calibri Light"/>
          <w:b/>
          <w:color w:val="262626" w:themeColor="text1" w:themeTint="D9"/>
          <w:sz w:val="20"/>
          <w:szCs w:val="20"/>
          <w:lang w:eastAsia="ar-SA"/>
        </w:rPr>
        <w:t xml:space="preserve">min. </w:t>
      </w:r>
      <w:r w:rsidR="006754BC">
        <w:rPr>
          <w:rFonts w:ascii="Calibri Light" w:hAnsi="Calibri Light" w:cs="Calibri Light"/>
          <w:b/>
          <w:color w:val="262626" w:themeColor="text1" w:themeTint="D9"/>
          <w:sz w:val="20"/>
          <w:szCs w:val="20"/>
          <w:lang w:eastAsia="ar-SA"/>
        </w:rPr>
        <w:t>6 0</w:t>
      </w:r>
      <w:r w:rsidR="006924F4">
        <w:rPr>
          <w:rFonts w:ascii="Calibri Light" w:hAnsi="Calibri Light" w:cs="Calibri Light"/>
          <w:b/>
          <w:color w:val="262626" w:themeColor="text1" w:themeTint="D9"/>
          <w:sz w:val="20"/>
          <w:szCs w:val="20"/>
          <w:lang w:eastAsia="ar-SA"/>
        </w:rPr>
        <w:t>00</w:t>
      </w:r>
      <w:r w:rsidRPr="00F71B66">
        <w:rPr>
          <w:rFonts w:ascii="Calibri Light" w:hAnsi="Calibri Light" w:cs="Calibri Light"/>
          <w:b/>
          <w:color w:val="262626" w:themeColor="text1" w:themeTint="D9"/>
          <w:sz w:val="20"/>
          <w:szCs w:val="20"/>
          <w:lang w:eastAsia="ar-SA"/>
        </w:rPr>
        <w:t> </w:t>
      </w:r>
      <w:r w:rsidR="00430ABF" w:rsidRPr="00F71B66">
        <w:rPr>
          <w:rFonts w:ascii="Calibri Light" w:hAnsi="Calibri Light" w:cs="Calibri Light"/>
          <w:b/>
          <w:color w:val="262626" w:themeColor="text1" w:themeTint="D9"/>
          <w:sz w:val="20"/>
          <w:szCs w:val="20"/>
          <w:lang w:eastAsia="ar-SA"/>
        </w:rPr>
        <w:t>000</w:t>
      </w:r>
      <w:r w:rsidRPr="00F71B66">
        <w:rPr>
          <w:rFonts w:ascii="Calibri Light" w:hAnsi="Calibri Light" w:cs="Calibri Light"/>
          <w:b/>
          <w:color w:val="262626" w:themeColor="text1" w:themeTint="D9"/>
          <w:sz w:val="20"/>
          <w:szCs w:val="20"/>
          <w:lang w:eastAsia="ar-SA"/>
        </w:rPr>
        <w:t>,00</w:t>
      </w:r>
      <w:r w:rsidR="00430ABF" w:rsidRPr="00F71B66">
        <w:rPr>
          <w:rFonts w:ascii="Calibri Light" w:hAnsi="Calibri Light" w:cs="Calibri Light"/>
          <w:b/>
          <w:color w:val="262626" w:themeColor="text1" w:themeTint="D9"/>
          <w:sz w:val="20"/>
          <w:szCs w:val="20"/>
          <w:lang w:eastAsia="ar-SA"/>
        </w:rPr>
        <w:t xml:space="preserve"> zł</w:t>
      </w:r>
      <w:r w:rsidRPr="00F71B66">
        <w:rPr>
          <w:rFonts w:ascii="Calibri Light" w:hAnsi="Calibri Light" w:cs="Calibri Light"/>
          <w:b/>
          <w:color w:val="262626" w:themeColor="text1" w:themeTint="D9"/>
          <w:sz w:val="20"/>
          <w:szCs w:val="20"/>
          <w:lang w:eastAsia="ar-SA"/>
        </w:rPr>
        <w:t>.</w:t>
      </w:r>
    </w:p>
    <w:p w14:paraId="1ED9888D"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3F7D14C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w:t>
      </w:r>
      <w:r w:rsidR="00BB3D6C">
        <w:rPr>
          <w:rFonts w:asciiTheme="majorHAnsi" w:hAnsiTheme="majorHAnsi" w:cstheme="majorHAnsi"/>
          <w:sz w:val="20"/>
          <w:szCs w:val="20"/>
        </w:rPr>
        <w:t>,</w:t>
      </w:r>
      <w:r w:rsidRPr="00C14EA2">
        <w:rPr>
          <w:rFonts w:asciiTheme="majorHAnsi" w:hAnsiTheme="majorHAnsi" w:cstheme="majorHAnsi"/>
          <w:sz w:val="20"/>
          <w:szCs w:val="20"/>
        </w:rPr>
        <w:t xml:space="preserve">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4C45673F" w14:textId="77777777" w:rsidR="006754BC" w:rsidRPr="006754BC" w:rsidRDefault="006754BC" w:rsidP="006754BC">
      <w:pPr>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6754BC">
        <w:rPr>
          <w:rFonts w:ascii="Calibri Light" w:eastAsia="Times New Roman" w:hAnsi="Calibri Light" w:cs="Calibri Light"/>
          <w:iCs/>
          <w:color w:val="262626" w:themeColor="text1" w:themeTint="D9"/>
          <w:sz w:val="20"/>
          <w:szCs w:val="20"/>
          <w:lang w:eastAsia="ar-SA"/>
        </w:rPr>
        <w:t xml:space="preserve">-  </w:t>
      </w:r>
      <w:r w:rsidRPr="006754BC">
        <w:rPr>
          <w:rFonts w:ascii="Calibri Light" w:eastAsia="Times New Roman" w:hAnsi="Calibri Light" w:cs="Calibri Light"/>
          <w:b/>
          <w:iCs/>
          <w:color w:val="262626" w:themeColor="text1" w:themeTint="D9"/>
          <w:sz w:val="20"/>
          <w:szCs w:val="20"/>
          <w:lang w:eastAsia="ar-SA"/>
        </w:rPr>
        <w:t xml:space="preserve">1 osobę </w:t>
      </w:r>
      <w:r w:rsidRPr="006754BC">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Pr="006754BC">
        <w:rPr>
          <w:rFonts w:ascii="Calibri Light" w:eastAsia="Times New Roman" w:hAnsi="Calibri Light" w:cs="Calibri Light"/>
          <w:b/>
          <w:iCs/>
          <w:color w:val="262626" w:themeColor="text1" w:themeTint="D9"/>
          <w:sz w:val="20"/>
          <w:szCs w:val="20"/>
          <w:lang w:eastAsia="ar-SA"/>
        </w:rPr>
        <w:t xml:space="preserve"> w specjalności drogowej, </w:t>
      </w:r>
    </w:p>
    <w:p w14:paraId="1D96B02F" w14:textId="77777777" w:rsidR="006754BC" w:rsidRPr="006754BC" w:rsidRDefault="006754BC" w:rsidP="006754BC">
      <w:pPr>
        <w:suppressAutoHyphens/>
        <w:spacing w:after="0" w:line="240" w:lineRule="auto"/>
        <w:ind w:left="567"/>
        <w:jc w:val="both"/>
        <w:rPr>
          <w:rFonts w:ascii="Calibri Light" w:hAnsi="Calibri Light" w:cs="Calibri"/>
          <w:b/>
          <w:bCs/>
          <w:i/>
          <w:color w:val="262626" w:themeColor="text1" w:themeTint="D9"/>
          <w:sz w:val="20"/>
          <w:szCs w:val="20"/>
          <w:lang w:eastAsia="ar-SA"/>
        </w:rPr>
      </w:pPr>
      <w:r w:rsidRPr="006754BC">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38F1BBD0" w14:textId="77777777" w:rsidR="006754BC" w:rsidRPr="006754BC" w:rsidRDefault="006754BC" w:rsidP="006754BC">
      <w:pPr>
        <w:suppressAutoHyphens/>
        <w:spacing w:after="0" w:line="240" w:lineRule="auto"/>
        <w:ind w:left="567"/>
        <w:jc w:val="both"/>
        <w:rPr>
          <w:rFonts w:ascii="Calibri Light" w:eastAsia="Times New Roman" w:hAnsi="Calibri Light" w:cs="Tahoma"/>
          <w:i/>
          <w:color w:val="262626" w:themeColor="text1" w:themeTint="D9"/>
          <w:sz w:val="20"/>
          <w:szCs w:val="20"/>
          <w:lang w:eastAsia="ar-SA"/>
        </w:rPr>
      </w:pPr>
    </w:p>
    <w:p w14:paraId="2CBEF201" w14:textId="77777777" w:rsidR="006754BC" w:rsidRPr="006754BC" w:rsidRDefault="006754BC" w:rsidP="006754BC">
      <w:pPr>
        <w:spacing w:after="0" w:line="240" w:lineRule="auto"/>
        <w:ind w:left="567"/>
        <w:jc w:val="both"/>
        <w:rPr>
          <w:rFonts w:ascii="Calibri Light" w:hAnsi="Calibri Light" w:cs="Calibri Light"/>
          <w:b/>
          <w:iCs/>
          <w:color w:val="262626" w:themeColor="text1" w:themeTint="D9"/>
          <w:sz w:val="20"/>
          <w:szCs w:val="20"/>
        </w:rPr>
      </w:pPr>
      <w:r w:rsidRPr="006754BC">
        <w:rPr>
          <w:rFonts w:ascii="Calibri Light" w:hAnsi="Calibri Light" w:cs="Calibri Light"/>
          <w:iCs/>
          <w:color w:val="262626" w:themeColor="text1" w:themeTint="D9"/>
          <w:sz w:val="20"/>
          <w:szCs w:val="20"/>
        </w:rPr>
        <w:t xml:space="preserve">-  </w:t>
      </w:r>
      <w:r w:rsidRPr="006754BC">
        <w:rPr>
          <w:rFonts w:ascii="Calibri Light" w:hAnsi="Calibri Light" w:cs="Calibri Light"/>
          <w:b/>
          <w:iCs/>
          <w:color w:val="262626" w:themeColor="text1" w:themeTint="D9"/>
          <w:sz w:val="20"/>
          <w:szCs w:val="20"/>
        </w:rPr>
        <w:t xml:space="preserve">1 osobę </w:t>
      </w:r>
      <w:r w:rsidRPr="006754BC">
        <w:rPr>
          <w:rFonts w:ascii="Calibri Light" w:hAnsi="Calibri Light" w:cs="Calibri Light"/>
          <w:iCs/>
          <w:color w:val="262626" w:themeColor="text1" w:themeTint="D9"/>
          <w:sz w:val="20"/>
          <w:szCs w:val="20"/>
        </w:rPr>
        <w:t xml:space="preserve">(kierownik robót) posiadającą uprawnienia do kierowania robotami budowlanymi </w:t>
      </w:r>
      <w:r w:rsidRPr="006754BC">
        <w:rPr>
          <w:rFonts w:ascii="Calibri Light" w:hAnsi="Calibri Light" w:cs="Calibri Light"/>
          <w:b/>
          <w:iCs/>
          <w:color w:val="262626" w:themeColor="text1" w:themeTint="D9"/>
          <w:sz w:val="20"/>
          <w:szCs w:val="20"/>
        </w:rPr>
        <w:t>w specjalności instalacyjnej w zakresie sieci wodociągowych i kanalizacyjnych,</w:t>
      </w:r>
    </w:p>
    <w:p w14:paraId="3456E93B" w14:textId="77777777" w:rsidR="006754BC" w:rsidRPr="006754BC" w:rsidRDefault="006754BC" w:rsidP="006754BC">
      <w:pPr>
        <w:spacing w:after="0" w:line="240" w:lineRule="auto"/>
        <w:ind w:left="567"/>
        <w:jc w:val="both"/>
        <w:rPr>
          <w:rFonts w:ascii="Calibri Light" w:hAnsi="Calibri Light" w:cs="Calibri Light"/>
          <w:b/>
          <w:iCs/>
          <w:color w:val="262626" w:themeColor="text1" w:themeTint="D9"/>
          <w:sz w:val="20"/>
          <w:szCs w:val="20"/>
        </w:rPr>
      </w:pPr>
      <w:r w:rsidRPr="006754BC">
        <w:rPr>
          <w:rFonts w:ascii="Calibri Light" w:hAnsi="Calibri Light" w:cs="Tahoma"/>
          <w:i/>
          <w:color w:val="262626" w:themeColor="text1" w:themeTint="D9"/>
          <w:sz w:val="20"/>
          <w:szCs w:val="20"/>
        </w:rPr>
        <w:t>wpisaną na listę członków Regionalnej Izby Samorządu Zawodowego.</w:t>
      </w:r>
    </w:p>
    <w:p w14:paraId="053E403F" w14:textId="77777777" w:rsidR="006754BC" w:rsidRPr="006754BC" w:rsidRDefault="006754BC" w:rsidP="006754BC">
      <w:pPr>
        <w:spacing w:after="0" w:line="240" w:lineRule="auto"/>
        <w:ind w:left="567"/>
        <w:jc w:val="both"/>
        <w:rPr>
          <w:rFonts w:ascii="Calibri Light" w:hAnsi="Calibri Light" w:cs="Calibri Light"/>
          <w:iCs/>
          <w:color w:val="262626" w:themeColor="text1" w:themeTint="D9"/>
          <w:sz w:val="20"/>
          <w:szCs w:val="20"/>
        </w:rPr>
      </w:pPr>
    </w:p>
    <w:p w14:paraId="40337320" w14:textId="77777777" w:rsidR="006754BC" w:rsidRPr="006754BC" w:rsidRDefault="006754BC" w:rsidP="006754BC">
      <w:pPr>
        <w:spacing w:after="0" w:line="240" w:lineRule="auto"/>
        <w:ind w:left="567"/>
        <w:jc w:val="both"/>
        <w:rPr>
          <w:rFonts w:ascii="Calibri Light" w:hAnsi="Calibri Light" w:cs="Calibri Light"/>
          <w:b/>
          <w:iCs/>
          <w:color w:val="262626" w:themeColor="text1" w:themeTint="D9"/>
          <w:sz w:val="20"/>
          <w:szCs w:val="20"/>
        </w:rPr>
      </w:pPr>
      <w:r w:rsidRPr="006754BC">
        <w:rPr>
          <w:rFonts w:ascii="Calibri Light" w:hAnsi="Calibri Light" w:cs="Calibri Light"/>
          <w:iCs/>
          <w:color w:val="262626" w:themeColor="text1" w:themeTint="D9"/>
          <w:sz w:val="20"/>
          <w:szCs w:val="20"/>
        </w:rPr>
        <w:t xml:space="preserve">-  </w:t>
      </w:r>
      <w:r w:rsidRPr="006754BC">
        <w:rPr>
          <w:rFonts w:ascii="Calibri Light" w:hAnsi="Calibri Light" w:cs="Calibri Light"/>
          <w:b/>
          <w:iCs/>
          <w:color w:val="262626" w:themeColor="text1" w:themeTint="D9"/>
          <w:sz w:val="20"/>
          <w:szCs w:val="20"/>
        </w:rPr>
        <w:t xml:space="preserve">1 osobę </w:t>
      </w:r>
      <w:r w:rsidRPr="006754BC">
        <w:rPr>
          <w:rFonts w:ascii="Calibri Light" w:hAnsi="Calibri Light" w:cs="Calibri Light"/>
          <w:iCs/>
          <w:color w:val="262626" w:themeColor="text1" w:themeTint="D9"/>
          <w:sz w:val="20"/>
          <w:szCs w:val="20"/>
        </w:rPr>
        <w:t xml:space="preserve">(kierownik robót) posiadającą uprawnienia do kierowania robotami budowlanymi </w:t>
      </w:r>
      <w:r w:rsidRPr="006754BC">
        <w:rPr>
          <w:rFonts w:ascii="Calibri Light" w:hAnsi="Calibri Light" w:cs="Calibri Light"/>
          <w:b/>
          <w:iCs/>
          <w:color w:val="262626" w:themeColor="text1" w:themeTint="D9"/>
          <w:sz w:val="20"/>
          <w:szCs w:val="20"/>
        </w:rPr>
        <w:t>w specjalności instalacyjnej w zakresie sieci, instalacji i urządzeń elektrycznych i elektroenergetycznych.</w:t>
      </w:r>
    </w:p>
    <w:p w14:paraId="10D45BFC" w14:textId="77777777" w:rsidR="006754BC" w:rsidRPr="006754BC" w:rsidRDefault="006754BC" w:rsidP="006754BC">
      <w:pPr>
        <w:spacing w:after="0" w:line="240" w:lineRule="auto"/>
        <w:ind w:left="567"/>
        <w:rPr>
          <w:rFonts w:ascii="Calibri Light" w:hAnsi="Calibri Light" w:cs="Calibri"/>
          <w:b/>
          <w:bCs/>
          <w:i/>
          <w:color w:val="262626" w:themeColor="text1" w:themeTint="D9"/>
          <w:sz w:val="20"/>
          <w:szCs w:val="20"/>
        </w:rPr>
      </w:pPr>
      <w:r w:rsidRPr="006754BC">
        <w:rPr>
          <w:rFonts w:ascii="Calibri Light" w:hAnsi="Calibri Light" w:cs="Tahoma"/>
          <w:i/>
          <w:color w:val="262626" w:themeColor="text1" w:themeTint="D9"/>
          <w:sz w:val="20"/>
          <w:szCs w:val="20"/>
        </w:rPr>
        <w:t>wpisaną na listę członków Regionalnej Izby Samorządu Zawodowego.</w:t>
      </w:r>
    </w:p>
    <w:p w14:paraId="3DD97F5B" w14:textId="77777777" w:rsidR="006754BC" w:rsidRPr="006754BC" w:rsidRDefault="006754BC" w:rsidP="006754BC">
      <w:pPr>
        <w:widowControl w:val="0"/>
        <w:suppressAutoHyphens/>
        <w:autoSpaceDE w:val="0"/>
        <w:spacing w:after="0" w:line="240" w:lineRule="auto"/>
        <w:ind w:left="567"/>
        <w:jc w:val="both"/>
        <w:rPr>
          <w:rFonts w:eastAsia="Arial"/>
          <w:color w:val="262626" w:themeColor="text1" w:themeTint="D9"/>
          <w:sz w:val="20"/>
          <w:szCs w:val="20"/>
          <w:lang w:eastAsia="ar-SA"/>
        </w:rPr>
      </w:pPr>
    </w:p>
    <w:p w14:paraId="5BF7915C" w14:textId="77777777" w:rsidR="006754BC" w:rsidRPr="006754BC" w:rsidRDefault="006754BC" w:rsidP="006754BC">
      <w:pPr>
        <w:spacing w:after="0" w:line="240" w:lineRule="auto"/>
        <w:ind w:left="567"/>
        <w:jc w:val="both"/>
        <w:rPr>
          <w:rFonts w:ascii="Calibri Light" w:hAnsi="Calibri Light" w:cs="Calibri Light"/>
          <w:b/>
          <w:iCs/>
          <w:color w:val="262626" w:themeColor="text1" w:themeTint="D9"/>
          <w:sz w:val="20"/>
          <w:szCs w:val="20"/>
        </w:rPr>
      </w:pPr>
      <w:r w:rsidRPr="006754BC">
        <w:rPr>
          <w:rFonts w:ascii="Calibri Light" w:hAnsi="Calibri Light" w:cs="Calibri Light"/>
          <w:iCs/>
          <w:color w:val="262626" w:themeColor="text1" w:themeTint="D9"/>
          <w:sz w:val="20"/>
          <w:szCs w:val="20"/>
        </w:rPr>
        <w:t xml:space="preserve">-  </w:t>
      </w:r>
      <w:r w:rsidRPr="006754BC">
        <w:rPr>
          <w:rFonts w:ascii="Calibri Light" w:hAnsi="Calibri Light" w:cs="Calibri Light"/>
          <w:b/>
          <w:iCs/>
          <w:color w:val="262626" w:themeColor="text1" w:themeTint="D9"/>
          <w:sz w:val="20"/>
          <w:szCs w:val="20"/>
        </w:rPr>
        <w:t xml:space="preserve">1 osobę </w:t>
      </w:r>
      <w:r w:rsidRPr="006754BC">
        <w:rPr>
          <w:rFonts w:ascii="Calibri Light" w:hAnsi="Calibri Light" w:cs="Calibri Light"/>
          <w:iCs/>
          <w:color w:val="262626" w:themeColor="text1" w:themeTint="D9"/>
          <w:sz w:val="20"/>
          <w:szCs w:val="20"/>
        </w:rPr>
        <w:t xml:space="preserve">(kierownik robót) posiadającą uprawnienia do kierowania robotami budowlanymi </w:t>
      </w:r>
      <w:r w:rsidRPr="006754BC">
        <w:rPr>
          <w:rFonts w:ascii="Calibri Light" w:hAnsi="Calibri Light" w:cs="Calibri Light"/>
          <w:b/>
          <w:iCs/>
          <w:color w:val="262626" w:themeColor="text1" w:themeTint="D9"/>
          <w:sz w:val="20"/>
          <w:szCs w:val="20"/>
        </w:rPr>
        <w:t>w specjalności  instalacyjnej w zakresie sieci, instalacji i urządzeń telekomunikacyjnych</w:t>
      </w:r>
    </w:p>
    <w:p w14:paraId="158BA7AD" w14:textId="542AD6FA" w:rsidR="006754BC" w:rsidRPr="007973E1" w:rsidRDefault="006754BC" w:rsidP="007973E1">
      <w:pPr>
        <w:spacing w:after="0" w:line="240" w:lineRule="auto"/>
        <w:ind w:left="567"/>
        <w:rPr>
          <w:rFonts w:ascii="Calibri Light" w:hAnsi="Calibri Light" w:cs="Tahoma"/>
          <w:i/>
          <w:color w:val="262626" w:themeColor="text1" w:themeTint="D9"/>
          <w:sz w:val="20"/>
          <w:szCs w:val="20"/>
        </w:rPr>
      </w:pPr>
      <w:r w:rsidRPr="006754BC">
        <w:rPr>
          <w:rFonts w:ascii="Calibri Light" w:hAnsi="Calibri Light" w:cs="Tahoma"/>
          <w:i/>
          <w:color w:val="262626" w:themeColor="text1" w:themeTint="D9"/>
          <w:sz w:val="20"/>
          <w:szCs w:val="20"/>
        </w:rPr>
        <w:t>wpisaną na listę członków Regionalnej Izby Samorządu Zawodowego.</w:t>
      </w:r>
    </w:p>
    <w:p w14:paraId="540F9256" w14:textId="77777777" w:rsidR="00C47FDC" w:rsidRPr="00CF6481" w:rsidRDefault="00C47FDC" w:rsidP="00C47FDC">
      <w:pPr>
        <w:pStyle w:val="Default"/>
        <w:shd w:val="clear" w:color="auto" w:fill="FFFFFF" w:themeFill="background1"/>
        <w:spacing w:after="0" w:line="240" w:lineRule="auto"/>
        <w:ind w:left="567"/>
        <w:jc w:val="both"/>
        <w:rPr>
          <w:color w:val="262626" w:themeColor="text1" w:themeTint="D9"/>
          <w:sz w:val="20"/>
          <w:szCs w:val="20"/>
        </w:rPr>
      </w:pPr>
    </w:p>
    <w:p w14:paraId="72E499AF" w14:textId="6E6BFAB0"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6754BC">
        <w:rPr>
          <w:rFonts w:asciiTheme="majorHAnsi" w:hAnsiTheme="majorHAnsi" w:cstheme="majorHAnsi"/>
          <w:sz w:val="20"/>
          <w:szCs w:val="20"/>
        </w:rPr>
        <w:t>5</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6754BC">
        <w:rPr>
          <w:rFonts w:asciiTheme="majorHAnsi" w:hAnsiTheme="majorHAnsi" w:cstheme="majorHAnsi"/>
          <w:sz w:val="20"/>
          <w:szCs w:val="20"/>
        </w:rPr>
        <w:t>418</w:t>
      </w:r>
      <w:r w:rsidR="00BB3D6C">
        <w:rPr>
          <w:rFonts w:asciiTheme="majorHAnsi" w:hAnsiTheme="majorHAnsi" w:cstheme="majorHAnsi"/>
          <w:sz w:val="20"/>
          <w:szCs w:val="20"/>
        </w:rPr>
        <w:t xml:space="preserve"> ze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0F3367B9"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6754BC">
        <w:rPr>
          <w:rFonts w:asciiTheme="majorHAnsi" w:hAnsiTheme="majorHAnsi" w:cstheme="majorHAnsi"/>
          <w:color w:val="auto"/>
          <w:sz w:val="20"/>
          <w:szCs w:val="20"/>
        </w:rPr>
        <w:t>5</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6754BC">
        <w:rPr>
          <w:rFonts w:asciiTheme="majorHAnsi" w:hAnsiTheme="majorHAnsi" w:cstheme="majorHAnsi"/>
          <w:color w:val="auto"/>
          <w:sz w:val="20"/>
          <w:szCs w:val="20"/>
        </w:rPr>
        <w:t>418</w:t>
      </w:r>
      <w:r w:rsidR="00BB3D6C">
        <w:rPr>
          <w:rFonts w:asciiTheme="majorHAnsi" w:hAnsiTheme="majorHAnsi" w:cstheme="majorHAnsi"/>
          <w:color w:val="auto"/>
          <w:sz w:val="20"/>
          <w:szCs w:val="20"/>
        </w:rPr>
        <w:t xml:space="preserve"> ze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6754BC">
        <w:rPr>
          <w:rFonts w:asciiTheme="majorHAnsi" w:hAnsiTheme="majorHAnsi" w:cstheme="majorHAnsi"/>
          <w:color w:val="auto"/>
          <w:sz w:val="20"/>
          <w:szCs w:val="20"/>
        </w:rPr>
        <w:t xml:space="preserve">5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6754BC">
        <w:rPr>
          <w:rFonts w:asciiTheme="majorHAnsi" w:hAnsiTheme="majorHAnsi" w:cstheme="majorHAnsi"/>
          <w:color w:val="auto"/>
          <w:sz w:val="20"/>
          <w:szCs w:val="20"/>
        </w:rPr>
        <w:t>418</w:t>
      </w:r>
      <w:r w:rsidR="00BB3D6C">
        <w:rPr>
          <w:rFonts w:asciiTheme="majorHAnsi" w:hAnsiTheme="majorHAnsi" w:cstheme="majorHAnsi"/>
          <w:color w:val="auto"/>
          <w:sz w:val="20"/>
          <w:szCs w:val="20"/>
        </w:rPr>
        <w:t xml:space="preserve"> ze zm.</w:t>
      </w:r>
      <w:r w:rsidR="008579C0" w:rsidRPr="008C0818">
        <w:rPr>
          <w:rFonts w:asciiTheme="majorHAnsi" w:hAnsiTheme="majorHAnsi" w:cstheme="majorHAnsi"/>
          <w:color w:val="auto"/>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2</w:t>
      </w:r>
      <w:r w:rsidR="006754BC">
        <w:rPr>
          <w:rFonts w:asciiTheme="majorHAnsi" w:hAnsiTheme="majorHAnsi" w:cstheme="majorHAnsi"/>
          <w:color w:val="auto"/>
          <w:sz w:val="20"/>
          <w:szCs w:val="20"/>
        </w:rPr>
        <w:t>5</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6754BC">
        <w:rPr>
          <w:rFonts w:asciiTheme="majorHAnsi" w:hAnsiTheme="majorHAnsi" w:cstheme="majorHAnsi"/>
          <w:color w:val="auto"/>
          <w:sz w:val="20"/>
          <w:szCs w:val="20"/>
        </w:rPr>
        <w:t>418</w:t>
      </w:r>
      <w:r w:rsidR="00BB3D6C">
        <w:rPr>
          <w:rFonts w:asciiTheme="majorHAnsi" w:hAnsiTheme="majorHAnsi" w:cstheme="majorHAnsi"/>
          <w:color w:val="auto"/>
          <w:sz w:val="20"/>
          <w:szCs w:val="20"/>
        </w:rPr>
        <w:t xml:space="preserve"> ze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6964ECD" w14:textId="77777777" w:rsidR="00D02B7B" w:rsidRDefault="00D02B7B" w:rsidP="00CC124D">
      <w:pPr>
        <w:autoSpaceDE w:val="0"/>
        <w:autoSpaceDN w:val="0"/>
        <w:adjustRightInd w:val="0"/>
        <w:spacing w:after="0" w:line="240" w:lineRule="auto"/>
        <w:jc w:val="both"/>
        <w:rPr>
          <w:rFonts w:asciiTheme="majorHAnsi" w:hAnsiTheme="majorHAnsi" w:cstheme="majorHAnsi"/>
          <w:sz w:val="20"/>
          <w:szCs w:val="20"/>
        </w:rPr>
      </w:pPr>
    </w:p>
    <w:p w14:paraId="22660378" w14:textId="7F5A08D4"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0476EED8"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w:t>
      </w:r>
      <w:r w:rsidR="00EA1CA3">
        <w:rPr>
          <w:rFonts w:asciiTheme="majorHAnsi" w:hAnsiTheme="majorHAnsi" w:cstheme="majorHAnsi"/>
          <w:sz w:val="20"/>
          <w:szCs w:val="20"/>
        </w:rPr>
        <w:t>3</w:t>
      </w:r>
      <w:r w:rsidRPr="008C0818">
        <w:rPr>
          <w:rFonts w:asciiTheme="majorHAnsi" w:hAnsiTheme="majorHAnsi" w:cstheme="majorHAnsi"/>
          <w:sz w:val="20"/>
          <w:szCs w:val="20"/>
        </w:rPr>
        <w:t xml:space="preserve"> r. , poz. </w:t>
      </w:r>
      <w:r w:rsidR="00EA1CA3">
        <w:rPr>
          <w:rFonts w:asciiTheme="majorHAnsi" w:hAnsiTheme="majorHAnsi" w:cstheme="majorHAnsi"/>
          <w:sz w:val="20"/>
          <w:szCs w:val="20"/>
        </w:rPr>
        <w:t>334</w:t>
      </w:r>
      <w:r w:rsidRPr="008C0818">
        <w:rPr>
          <w:rFonts w:asciiTheme="majorHAnsi" w:hAnsiTheme="majorHAnsi" w:cstheme="majorHAnsi"/>
          <w:sz w:val="20"/>
          <w:szCs w:val="20"/>
        </w:rPr>
        <w:t xml:space="preserve">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8C0818">
        <w:rPr>
          <w:rFonts w:asciiTheme="majorHAnsi" w:hAnsiTheme="majorHAnsi" w:cstheme="majorHAnsi"/>
          <w:sz w:val="20"/>
          <w:szCs w:val="20"/>
        </w:rPr>
        <w:lastRenderedPageBreak/>
        <w:t xml:space="preserve">języka, którym posługuje się dana osoba/osoby na język polski, i który przetłumaczy rozmowę/korespondencję pomiędzy taką osobą/osobami, a Zamawiającym. </w:t>
      </w:r>
    </w:p>
    <w:p w14:paraId="3610C270" w14:textId="77777777" w:rsidR="00AA647D" w:rsidRDefault="00AA647D" w:rsidP="00CC124D">
      <w:pPr>
        <w:autoSpaceDE w:val="0"/>
        <w:autoSpaceDN w:val="0"/>
        <w:adjustRightInd w:val="0"/>
        <w:spacing w:after="0" w:line="240" w:lineRule="auto"/>
        <w:jc w:val="both"/>
        <w:rPr>
          <w:rFonts w:asciiTheme="majorHAnsi" w:hAnsiTheme="majorHAnsi" w:cstheme="majorHAnsi"/>
          <w:sz w:val="20"/>
          <w:szCs w:val="20"/>
        </w:rPr>
      </w:pPr>
    </w:p>
    <w:p w14:paraId="74434742" w14:textId="7842CF1F"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12AEEE71"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o którym mowa w art. 125 ust. 1 Ustawy </w:t>
      </w:r>
      <w:proofErr w:type="spellStart"/>
      <w:r w:rsidR="003044F1" w:rsidRPr="00F71034">
        <w:rPr>
          <w:rFonts w:ascii="Calibri Light" w:hAnsi="Calibri Light" w:cs="Calibri Light"/>
          <w:b/>
          <w:bCs/>
          <w:color w:val="auto"/>
          <w:sz w:val="20"/>
          <w:szCs w:val="20"/>
        </w:rPr>
        <w:t>Pzp</w:t>
      </w:r>
      <w:proofErr w:type="spellEnd"/>
      <w:r w:rsidR="003044F1" w:rsidRPr="00F71034">
        <w:rPr>
          <w:rFonts w:ascii="Calibri Light" w:hAnsi="Calibri Light" w:cs="Calibri Light"/>
          <w:b/>
          <w:bCs/>
          <w:color w:val="auto"/>
          <w:sz w:val="20"/>
          <w:szCs w:val="20"/>
        </w:rPr>
        <w:t>,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786230">
        <w:rPr>
          <w:rFonts w:ascii="Calibri Light" w:hAnsi="Calibri Light" w:cs="Calibri Light"/>
          <w:b/>
          <w:color w:val="auto"/>
          <w:sz w:val="20"/>
          <w:szCs w:val="20"/>
        </w:rPr>
        <w:t>5</w:t>
      </w:r>
      <w:r w:rsidR="003044F1" w:rsidRPr="00F71034">
        <w:rPr>
          <w:rFonts w:ascii="Calibri Light" w:hAnsi="Calibri Light" w:cs="Calibri Light"/>
          <w:b/>
          <w:color w:val="auto"/>
          <w:sz w:val="20"/>
          <w:szCs w:val="20"/>
        </w:rPr>
        <w:t xml:space="preserve"> r. poz. </w:t>
      </w:r>
      <w:r w:rsidR="00786230">
        <w:rPr>
          <w:rFonts w:ascii="Calibri Light" w:hAnsi="Calibri Light" w:cs="Calibri Light"/>
          <w:b/>
          <w:color w:val="auto"/>
          <w:sz w:val="20"/>
          <w:szCs w:val="20"/>
        </w:rPr>
        <w:t>514</w:t>
      </w:r>
      <w:r w:rsidR="00FF3D36">
        <w:rPr>
          <w:rFonts w:ascii="Calibri Light" w:hAnsi="Calibri Light" w:cs="Calibri Light"/>
          <w:b/>
          <w:color w:val="auto"/>
          <w:sz w:val="20"/>
          <w:szCs w:val="20"/>
        </w:rPr>
        <w:t xml:space="preserve"> </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0"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0"/>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3CDD71C7"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w:t>
      </w:r>
      <w:r w:rsidR="007C0903">
        <w:rPr>
          <w:rFonts w:asciiTheme="majorHAnsi" w:hAnsiTheme="majorHAnsi" w:cstheme="majorHAnsi"/>
          <w:sz w:val="20"/>
          <w:szCs w:val="20"/>
        </w:rPr>
        <w:t>4</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w:t>
      </w:r>
      <w:r w:rsidR="007C0903">
        <w:rPr>
          <w:rFonts w:asciiTheme="majorHAnsi" w:hAnsiTheme="majorHAnsi" w:cstheme="majorHAnsi"/>
          <w:sz w:val="20"/>
          <w:szCs w:val="20"/>
        </w:rPr>
        <w:t>1488</w:t>
      </w:r>
      <w:r w:rsidR="00C84148">
        <w:rPr>
          <w:rFonts w:asciiTheme="majorHAnsi" w:hAnsiTheme="majorHAnsi" w:cstheme="majorHAnsi"/>
          <w:sz w:val="20"/>
          <w:szCs w:val="20"/>
        </w:rPr>
        <w:t>)</w:t>
      </w:r>
      <w:r w:rsidRPr="00675B69">
        <w:rPr>
          <w:rFonts w:asciiTheme="majorHAnsi" w:hAnsiTheme="majorHAnsi" w:cstheme="majorHAnsi"/>
          <w:sz w:val="20"/>
          <w:szCs w:val="20"/>
        </w:rPr>
        <w:t xml:space="preserve"> lub w art. 54 ust. 1–4 ustawy z dnia 12 maja 2011 r. o refundacji leków, środków spożywczych </w:t>
      </w:r>
      <w:bookmarkStart w:id="11" w:name="_Hlk198812153"/>
      <w:r w:rsidRPr="00675B69">
        <w:rPr>
          <w:rFonts w:asciiTheme="majorHAnsi" w:hAnsiTheme="majorHAnsi" w:cstheme="majorHAnsi"/>
          <w:sz w:val="20"/>
          <w:szCs w:val="20"/>
        </w:rPr>
        <w:t xml:space="preserve">specjalnego przeznaczenia żywieniowego oraz wyrobów medycznych </w:t>
      </w:r>
      <w:bookmarkEnd w:id="11"/>
      <w:r w:rsidRPr="00675B69">
        <w:rPr>
          <w:rFonts w:asciiTheme="majorHAnsi" w:hAnsiTheme="majorHAnsi" w:cstheme="majorHAnsi"/>
          <w:sz w:val="20"/>
          <w:szCs w:val="20"/>
        </w:rPr>
        <w:t>(Dz.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w:t>
      </w:r>
      <w:r w:rsidRPr="00675B69">
        <w:rPr>
          <w:rFonts w:asciiTheme="majorHAnsi" w:hAnsiTheme="majorHAnsi" w:cstheme="majorHAnsi"/>
          <w:color w:val="auto"/>
          <w:sz w:val="20"/>
          <w:szCs w:val="20"/>
        </w:rPr>
        <w:lastRenderedPageBreak/>
        <w:t>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A64E09E" w14:textId="77777777" w:rsidR="00497DD3" w:rsidRPr="00675B69" w:rsidRDefault="00497DD3" w:rsidP="00153725">
      <w:pPr>
        <w:pStyle w:val="Default"/>
        <w:spacing w:after="0" w:line="240" w:lineRule="auto"/>
        <w:ind w:left="426"/>
        <w:jc w:val="both"/>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421E291" w14:textId="77777777" w:rsidR="00AA647D" w:rsidRDefault="00AA647D"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Default="00153725" w:rsidP="00D02B7B">
      <w:pPr>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CC351E">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CC351E">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D02B7B">
      <w:pPr>
        <w:spacing w:after="0" w:line="240" w:lineRule="auto"/>
        <w:jc w:val="both"/>
        <w:rPr>
          <w:rFonts w:asciiTheme="majorHAnsi" w:eastAsia="Times New Roman" w:hAnsiTheme="majorHAnsi" w:cstheme="majorHAnsi"/>
          <w:sz w:val="20"/>
          <w:szCs w:val="20"/>
        </w:rPr>
      </w:pPr>
    </w:p>
    <w:p w14:paraId="7C21611E" w14:textId="1E34AFB9" w:rsidR="00153725" w:rsidRPr="00BB3D6C" w:rsidRDefault="00153725" w:rsidP="00D02B7B">
      <w:pPr>
        <w:spacing w:after="0" w:line="240" w:lineRule="auto"/>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Zamawiając zgodnie Ustawa z dnia 13 kwietnia 2022 r. o szczególnych rozwiązaniach w zakresie przeciwdziałania wspieraniu agresji na Ukrainę oraz służących ochronie bezpieczeństwa narodowego (Dz. U. z 202</w:t>
      </w:r>
      <w:r w:rsidR="00497DD3" w:rsidRPr="00BB3D6C">
        <w:rPr>
          <w:rFonts w:asciiTheme="majorHAnsi" w:eastAsia="Times New Roman" w:hAnsiTheme="majorHAnsi" w:cstheme="majorHAnsi"/>
          <w:sz w:val="20"/>
          <w:szCs w:val="20"/>
        </w:rPr>
        <w:t>5</w:t>
      </w:r>
      <w:r w:rsidRPr="00BB3D6C">
        <w:rPr>
          <w:rFonts w:asciiTheme="majorHAnsi" w:eastAsia="Times New Roman" w:hAnsiTheme="majorHAnsi" w:cstheme="majorHAnsi"/>
          <w:sz w:val="20"/>
          <w:szCs w:val="20"/>
        </w:rPr>
        <w:t xml:space="preserve"> r. poz. </w:t>
      </w:r>
      <w:r w:rsidR="00497DD3" w:rsidRPr="00BB3D6C">
        <w:rPr>
          <w:rFonts w:asciiTheme="majorHAnsi" w:eastAsia="Times New Roman" w:hAnsiTheme="majorHAnsi" w:cstheme="majorHAnsi"/>
          <w:sz w:val="20"/>
          <w:szCs w:val="20"/>
        </w:rPr>
        <w:t>514</w:t>
      </w:r>
      <w:r w:rsidR="00C84148" w:rsidRPr="00BB3D6C">
        <w:rPr>
          <w:rFonts w:asciiTheme="majorHAnsi" w:eastAsia="Times New Roman" w:hAnsiTheme="majorHAnsi" w:cstheme="majorHAnsi"/>
          <w:sz w:val="20"/>
          <w:szCs w:val="20"/>
        </w:rPr>
        <w:t>)</w:t>
      </w:r>
      <w:r w:rsidRPr="00BB3D6C">
        <w:rPr>
          <w:rFonts w:asciiTheme="majorHAnsi" w:eastAsia="Times New Roman" w:hAnsiTheme="majorHAnsi" w:cstheme="majorHAnsi"/>
          <w:sz w:val="20"/>
          <w:szCs w:val="20"/>
        </w:rPr>
        <w:t xml:space="preserve">, zwana dalej „ustawą” </w:t>
      </w:r>
      <w:r w:rsidRPr="00BB3D6C">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sidRPr="00BB3D6C">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BB3D6C">
        <w:rPr>
          <w:rFonts w:asciiTheme="majorHAnsi" w:eastAsia="Times New Roman" w:hAnsiTheme="majorHAnsi" w:cstheme="majorHAnsi"/>
          <w:sz w:val="20"/>
          <w:szCs w:val="20"/>
        </w:rPr>
        <w:t>Pzp</w:t>
      </w:r>
      <w:proofErr w:type="spellEnd"/>
      <w:r w:rsidRPr="00BB3D6C">
        <w:rPr>
          <w:rFonts w:asciiTheme="majorHAnsi" w:eastAsia="Times New Roman" w:hAnsiTheme="majorHAnsi" w:cstheme="majorHAnsi"/>
          <w:sz w:val="20"/>
          <w:szCs w:val="20"/>
        </w:rPr>
        <w:t>:</w:t>
      </w:r>
    </w:p>
    <w:p w14:paraId="2797A360"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p>
    <w:p w14:paraId="7F636DDE" w14:textId="77777777" w:rsidR="00153725" w:rsidRPr="00BB3D6C" w:rsidRDefault="00153725" w:rsidP="00D02B7B">
      <w:pPr>
        <w:numPr>
          <w:ilvl w:val="0"/>
          <w:numId w:val="8"/>
        </w:numPr>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BB3D6C" w:rsidRDefault="00153725" w:rsidP="00D02B7B">
      <w:pPr>
        <w:numPr>
          <w:ilvl w:val="0"/>
          <w:numId w:val="8"/>
        </w:numPr>
        <w:tabs>
          <w:tab w:val="clear" w:pos="720"/>
        </w:tabs>
        <w:spacing w:after="0" w:line="240" w:lineRule="auto"/>
        <w:ind w:left="0" w:firstLine="0"/>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sidRPr="00BB3D6C">
        <w:rPr>
          <w:rFonts w:asciiTheme="majorHAnsi" w:eastAsia="Times New Roman" w:hAnsiTheme="majorHAnsi" w:cstheme="majorHAnsi"/>
          <w:sz w:val="20"/>
          <w:szCs w:val="20"/>
        </w:rPr>
        <w:t>3</w:t>
      </w:r>
      <w:r w:rsidRPr="00BB3D6C">
        <w:rPr>
          <w:rFonts w:asciiTheme="majorHAnsi" w:eastAsia="Times New Roman" w:hAnsiTheme="majorHAnsi" w:cstheme="majorHAnsi"/>
          <w:sz w:val="20"/>
          <w:szCs w:val="20"/>
        </w:rPr>
        <w:t xml:space="preserve"> r. poz. </w:t>
      </w:r>
      <w:r w:rsidR="00C84148" w:rsidRPr="00BB3D6C">
        <w:rPr>
          <w:rFonts w:asciiTheme="majorHAnsi" w:eastAsia="Times New Roman" w:hAnsiTheme="majorHAnsi" w:cstheme="majorHAnsi"/>
          <w:sz w:val="20"/>
          <w:szCs w:val="20"/>
        </w:rPr>
        <w:t>1124 ze zmianami</w:t>
      </w:r>
      <w:r w:rsidRPr="00BB3D6C">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2460DC46" w:rsidR="00153725" w:rsidRPr="00BB3D6C" w:rsidRDefault="00153725" w:rsidP="00D02B7B">
      <w:pPr>
        <w:numPr>
          <w:ilvl w:val="0"/>
          <w:numId w:val="8"/>
        </w:numPr>
        <w:tabs>
          <w:tab w:val="clear" w:pos="720"/>
        </w:tabs>
        <w:spacing w:after="0" w:line="240" w:lineRule="auto"/>
        <w:ind w:left="0" w:firstLine="0"/>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sidRPr="00BB3D6C">
        <w:rPr>
          <w:rFonts w:asciiTheme="majorHAnsi" w:eastAsia="Times New Roman" w:hAnsiTheme="majorHAnsi" w:cstheme="majorHAnsi"/>
          <w:sz w:val="20"/>
          <w:szCs w:val="20"/>
        </w:rPr>
        <w:t>3</w:t>
      </w:r>
      <w:r w:rsidRPr="00BB3D6C">
        <w:rPr>
          <w:rFonts w:asciiTheme="majorHAnsi" w:eastAsia="Times New Roman" w:hAnsiTheme="majorHAnsi" w:cstheme="majorHAnsi"/>
          <w:sz w:val="20"/>
          <w:szCs w:val="20"/>
        </w:rPr>
        <w:t xml:space="preserve"> r. poz. </w:t>
      </w:r>
      <w:r w:rsidR="0047035B" w:rsidRPr="00BB3D6C">
        <w:rPr>
          <w:rFonts w:asciiTheme="majorHAnsi" w:eastAsia="Times New Roman" w:hAnsiTheme="majorHAnsi" w:cstheme="majorHAnsi"/>
          <w:sz w:val="20"/>
          <w:szCs w:val="20"/>
        </w:rPr>
        <w:t>1</w:t>
      </w:r>
      <w:r w:rsidRPr="00BB3D6C">
        <w:rPr>
          <w:rFonts w:asciiTheme="majorHAnsi" w:eastAsia="Times New Roman" w:hAnsiTheme="majorHAnsi" w:cstheme="majorHAnsi"/>
          <w:sz w:val="20"/>
          <w:szCs w:val="20"/>
        </w:rPr>
        <w:t>2</w:t>
      </w:r>
      <w:r w:rsidR="0047035B" w:rsidRPr="00BB3D6C">
        <w:rPr>
          <w:rFonts w:asciiTheme="majorHAnsi" w:eastAsia="Times New Roman" w:hAnsiTheme="majorHAnsi" w:cstheme="majorHAnsi"/>
          <w:sz w:val="20"/>
          <w:szCs w:val="20"/>
        </w:rPr>
        <w:t xml:space="preserve">0 </w:t>
      </w:r>
      <w:r w:rsidR="008F619E" w:rsidRPr="00BB3D6C">
        <w:rPr>
          <w:rFonts w:asciiTheme="majorHAnsi" w:eastAsia="Times New Roman" w:hAnsiTheme="majorHAnsi" w:cstheme="majorHAnsi"/>
          <w:sz w:val="20"/>
          <w:szCs w:val="20"/>
        </w:rPr>
        <w:t xml:space="preserve">z </w:t>
      </w:r>
      <w:r w:rsidR="006A1A42" w:rsidRPr="00BB3D6C">
        <w:rPr>
          <w:rFonts w:asciiTheme="majorHAnsi" w:eastAsia="Times New Roman" w:hAnsiTheme="majorHAnsi" w:cstheme="majorHAnsi"/>
          <w:sz w:val="20"/>
          <w:szCs w:val="20"/>
        </w:rPr>
        <w:t>ze</w:t>
      </w:r>
      <w:r w:rsidR="008F619E" w:rsidRPr="00BB3D6C">
        <w:rPr>
          <w:rFonts w:asciiTheme="majorHAnsi" w:eastAsia="Times New Roman" w:hAnsiTheme="majorHAnsi" w:cstheme="majorHAnsi"/>
          <w:sz w:val="20"/>
          <w:szCs w:val="20"/>
        </w:rPr>
        <w:t xml:space="preserve"> </w:t>
      </w:r>
      <w:r w:rsidR="0047035B" w:rsidRPr="00BB3D6C">
        <w:rPr>
          <w:rFonts w:asciiTheme="majorHAnsi" w:eastAsia="Times New Roman" w:hAnsiTheme="majorHAnsi" w:cstheme="majorHAnsi"/>
          <w:sz w:val="20"/>
          <w:szCs w:val="20"/>
        </w:rPr>
        <w:t>zm.</w:t>
      </w:r>
      <w:r w:rsidRPr="00BB3D6C">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p>
    <w:p w14:paraId="1972C952"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p>
    <w:p w14:paraId="37CDDE4F"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BB3D6C">
        <w:rPr>
          <w:rFonts w:asciiTheme="majorHAnsi" w:eastAsia="Times New Roman" w:hAnsiTheme="majorHAnsi" w:cstheme="majorHAnsi"/>
          <w:sz w:val="20"/>
          <w:szCs w:val="20"/>
        </w:rPr>
        <w:t>Pzp</w:t>
      </w:r>
      <w:proofErr w:type="spellEnd"/>
      <w:r w:rsidRPr="00BB3D6C">
        <w:rPr>
          <w:rFonts w:asciiTheme="majorHAnsi" w:eastAsia="Times New Roman" w:hAnsiTheme="majorHAnsi" w:cstheme="majorHAnsi"/>
          <w:sz w:val="20"/>
          <w:szCs w:val="20"/>
        </w:rPr>
        <w:t>.</w:t>
      </w:r>
    </w:p>
    <w:p w14:paraId="6FD63E7C"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p>
    <w:p w14:paraId="09280752"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BB3D6C" w:rsidRDefault="00153725" w:rsidP="00D02B7B">
      <w:pPr>
        <w:spacing w:after="0" w:line="240" w:lineRule="auto"/>
        <w:jc w:val="both"/>
        <w:rPr>
          <w:rFonts w:asciiTheme="majorHAnsi" w:eastAsia="Times New Roman" w:hAnsiTheme="majorHAnsi" w:cstheme="majorHAnsi"/>
          <w:sz w:val="20"/>
          <w:szCs w:val="20"/>
        </w:rPr>
      </w:pPr>
      <w:r w:rsidRPr="00BB3D6C">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6CC2EF1" w14:textId="77777777" w:rsidR="00523BD0" w:rsidRPr="00BB3D6C" w:rsidRDefault="00523BD0" w:rsidP="00CC124D">
      <w:pPr>
        <w:spacing w:after="0" w:line="240" w:lineRule="auto"/>
        <w:jc w:val="both"/>
        <w:rPr>
          <w:rFonts w:asciiTheme="majorHAnsi" w:hAnsiTheme="majorHAnsi" w:cstheme="majorHAnsi"/>
          <w:color w:val="FF0000"/>
          <w:sz w:val="20"/>
          <w:szCs w:val="20"/>
        </w:rPr>
      </w:pPr>
    </w:p>
    <w:p w14:paraId="35335CA8" w14:textId="77777777" w:rsidR="00AA647D" w:rsidRPr="00520944" w:rsidRDefault="00AA647D"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5ECD76D" w14:textId="77777777" w:rsidR="0038274C" w:rsidRDefault="0038274C" w:rsidP="00CC124D">
      <w:pPr>
        <w:spacing w:after="0" w:line="240" w:lineRule="auto"/>
        <w:jc w:val="both"/>
        <w:rPr>
          <w:rFonts w:asciiTheme="majorHAnsi" w:hAnsiTheme="majorHAnsi" w:cstheme="majorHAnsi"/>
          <w:sz w:val="20"/>
          <w:szCs w:val="20"/>
        </w:rPr>
      </w:pP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7BB9D657" w14:textId="674D528A" w:rsidR="00F71B66" w:rsidRPr="004B525F" w:rsidRDefault="000667B2"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bCs/>
          <w:color w:val="262626" w:themeColor="text1" w:themeTint="D9"/>
          <w:sz w:val="20"/>
          <w:szCs w:val="20"/>
        </w:rPr>
        <w:t>c</w:t>
      </w:r>
      <w:r w:rsidR="006755A4" w:rsidRPr="004B525F">
        <w:rPr>
          <w:rFonts w:asciiTheme="majorHAnsi" w:hAnsiTheme="majorHAnsi" w:cstheme="majorHAnsi"/>
          <w:b/>
          <w:bCs/>
          <w:color w:val="262626" w:themeColor="text1" w:themeTint="D9"/>
          <w:sz w:val="20"/>
          <w:szCs w:val="20"/>
        </w:rPr>
        <w:t xml:space="preserve">) </w:t>
      </w:r>
      <w:r w:rsidR="00F71B66" w:rsidRPr="004B525F">
        <w:rPr>
          <w:rFonts w:asciiTheme="majorHAnsi" w:hAnsiTheme="majorHAnsi" w:cstheme="majorHAnsi"/>
          <w:b/>
          <w:color w:val="262626" w:themeColor="text1" w:themeTint="D9"/>
          <w:sz w:val="20"/>
          <w:szCs w:val="20"/>
        </w:rPr>
        <w:t xml:space="preserve">wadium </w:t>
      </w:r>
    </w:p>
    <w:p w14:paraId="2360CBB5" w14:textId="77777777" w:rsidR="00F71B66" w:rsidRPr="004B525F" w:rsidRDefault="00F71B66" w:rsidP="00F71B66">
      <w:pPr>
        <w:spacing w:after="0" w:line="240" w:lineRule="auto"/>
        <w:ind w:right="20"/>
        <w:jc w:val="both"/>
        <w:rPr>
          <w:rFonts w:asciiTheme="majorHAnsi" w:hAnsiTheme="majorHAnsi" w:cstheme="majorHAnsi"/>
          <w:b/>
          <w:i/>
          <w:iCs/>
          <w:color w:val="262626" w:themeColor="text1" w:themeTint="D9"/>
          <w:sz w:val="20"/>
          <w:szCs w:val="20"/>
        </w:rPr>
      </w:pPr>
    </w:p>
    <w:p w14:paraId="53739B38" w14:textId="77777777" w:rsidR="00F71B66" w:rsidRPr="004B525F" w:rsidRDefault="00F71B66" w:rsidP="00F71B66">
      <w:pPr>
        <w:spacing w:after="0" w:line="240" w:lineRule="auto"/>
        <w:ind w:right="20"/>
        <w:jc w:val="both"/>
        <w:rPr>
          <w:rFonts w:asciiTheme="majorHAnsi" w:hAnsiTheme="majorHAnsi" w:cstheme="majorHAnsi"/>
          <w:b/>
          <w:color w:val="262626" w:themeColor="text1" w:themeTint="D9"/>
          <w:sz w:val="20"/>
          <w:szCs w:val="20"/>
        </w:rPr>
      </w:pPr>
      <w:r w:rsidRPr="004B525F">
        <w:rPr>
          <w:rFonts w:asciiTheme="majorHAnsi" w:hAnsiTheme="majorHAnsi" w:cstheme="majorHAnsi"/>
          <w:b/>
          <w:color w:val="262626" w:themeColor="text1" w:themeTint="D9"/>
          <w:sz w:val="20"/>
          <w:szCs w:val="20"/>
        </w:rPr>
        <w:t>Wymagana forma:</w:t>
      </w:r>
    </w:p>
    <w:p w14:paraId="1516A397"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4B525F">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208E8F14" w14:textId="77777777" w:rsidR="00F71B66" w:rsidRPr="004B525F" w:rsidRDefault="00F71B66" w:rsidP="00F71B66">
      <w:pPr>
        <w:pStyle w:val="Tekstpodstawowy"/>
        <w:spacing w:after="0" w:line="240" w:lineRule="auto"/>
        <w:ind w:right="20"/>
        <w:jc w:val="both"/>
        <w:rPr>
          <w:rFonts w:asciiTheme="majorHAnsi" w:hAnsiTheme="majorHAnsi" w:cstheme="majorHAnsi"/>
          <w:color w:val="262626" w:themeColor="text1" w:themeTint="D9"/>
          <w:sz w:val="20"/>
          <w:szCs w:val="20"/>
        </w:rPr>
      </w:pPr>
      <w:r w:rsidRPr="004B525F">
        <w:rPr>
          <w:rFonts w:asciiTheme="majorHAnsi" w:hAnsiTheme="majorHAnsi" w:cstheme="majorHAnsi"/>
          <w:color w:val="262626" w:themeColor="text1" w:themeTint="D9"/>
          <w:sz w:val="20"/>
          <w:szCs w:val="20"/>
        </w:rPr>
        <w:t>- Zamawiający zaleca załączenie do oferty dokumentu potwierdzającego wniesienie wadium w pieniądzu na rachunek bankowy</w:t>
      </w:r>
      <w:r w:rsidRPr="004B525F">
        <w:rPr>
          <w:rFonts w:asciiTheme="majorHAnsi" w:hAnsiTheme="majorHAnsi" w:cstheme="majorHAnsi"/>
          <w:i/>
          <w:iCs/>
          <w:color w:val="262626" w:themeColor="text1" w:themeTint="D9"/>
          <w:sz w:val="20"/>
          <w:szCs w:val="20"/>
        </w:rPr>
        <w:t xml:space="preserve"> </w:t>
      </w:r>
      <w:r w:rsidRPr="004B525F">
        <w:rPr>
          <w:rFonts w:asciiTheme="majorHAnsi" w:hAnsiTheme="majorHAnsi" w:cstheme="majorHAnsi"/>
          <w:color w:val="262626" w:themeColor="text1" w:themeTint="D9"/>
          <w:sz w:val="20"/>
          <w:szCs w:val="20"/>
        </w:rPr>
        <w:t>zamawiającego. Czynność ta skróci czas badania ofert.</w:t>
      </w:r>
    </w:p>
    <w:p w14:paraId="542A3B45" w14:textId="77777777" w:rsidR="00F71B66" w:rsidRDefault="00F71B66" w:rsidP="00187782">
      <w:pPr>
        <w:spacing w:after="0" w:line="240" w:lineRule="auto"/>
        <w:jc w:val="both"/>
        <w:rPr>
          <w:rFonts w:asciiTheme="majorHAnsi" w:hAnsiTheme="majorHAnsi" w:cstheme="majorHAnsi"/>
          <w:b/>
          <w:bCs/>
          <w:sz w:val="20"/>
          <w:szCs w:val="20"/>
        </w:rPr>
      </w:pPr>
    </w:p>
    <w:p w14:paraId="104EBE42" w14:textId="2429DD4A" w:rsidR="006D3D6A" w:rsidRPr="00CD6B8B" w:rsidRDefault="00F71B66"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 xml:space="preserve">d)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w:t>
      </w:r>
      <w:proofErr w:type="spellStart"/>
      <w:r w:rsidR="00DC4918" w:rsidRPr="00334EA8">
        <w:rPr>
          <w:rFonts w:asciiTheme="majorHAnsi" w:hAnsiTheme="majorHAnsi" w:cstheme="majorHAnsi"/>
          <w:sz w:val="20"/>
          <w:szCs w:val="20"/>
        </w:rPr>
        <w:t>t.j</w:t>
      </w:r>
      <w:proofErr w:type="spellEnd"/>
      <w:r w:rsidR="00DC4918" w:rsidRPr="00334EA8">
        <w:rPr>
          <w:rFonts w:asciiTheme="majorHAnsi" w:hAnsiTheme="majorHAnsi" w:cstheme="majorHAnsi"/>
          <w:sz w:val="20"/>
          <w:szCs w:val="20"/>
        </w:rPr>
        <w:t>.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BB3D6C">
        <w:rPr>
          <w:rFonts w:asciiTheme="majorHAnsi" w:hAnsiTheme="majorHAnsi" w:cstheme="majorHAnsi"/>
          <w:sz w:val="20"/>
          <w:szCs w:val="20"/>
        </w:rPr>
        <w:t xml:space="preserve"> ze zm.</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5DC164" w:rsidR="006D3D6A" w:rsidRPr="00CD6B8B" w:rsidRDefault="00F71B66"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75EAC666" w14:textId="2EBF5714" w:rsidR="006924F4"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7379D41" w14:textId="77777777" w:rsidR="00174136" w:rsidRDefault="00174136" w:rsidP="00187782">
      <w:pPr>
        <w:spacing w:after="0" w:line="240" w:lineRule="auto"/>
        <w:jc w:val="both"/>
        <w:rPr>
          <w:rFonts w:asciiTheme="majorHAnsi" w:hAnsiTheme="majorHAnsi" w:cstheme="majorHAnsi"/>
          <w:sz w:val="20"/>
          <w:szCs w:val="20"/>
        </w:rPr>
      </w:pPr>
    </w:p>
    <w:p w14:paraId="6AF9C0AC" w14:textId="33F0F17E" w:rsidR="00174136" w:rsidRDefault="00714B1C" w:rsidP="00714B1C">
      <w:pPr>
        <w:tabs>
          <w:tab w:val="left" w:pos="3780"/>
        </w:tabs>
        <w:spacing w:after="0" w:line="240" w:lineRule="auto"/>
        <w:jc w:val="both"/>
        <w:rPr>
          <w:rFonts w:asciiTheme="majorHAnsi" w:hAnsiTheme="majorHAnsi" w:cstheme="majorHAnsi"/>
          <w:sz w:val="20"/>
          <w:szCs w:val="20"/>
        </w:rPr>
      </w:pPr>
      <w:r>
        <w:rPr>
          <w:rFonts w:asciiTheme="majorHAnsi" w:hAnsiTheme="majorHAnsi" w:cstheme="majorHAnsi"/>
          <w:sz w:val="20"/>
          <w:szCs w:val="20"/>
        </w:rPr>
        <w:tab/>
      </w: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6E15B7A9" w:rsidR="00A73A9A" w:rsidRPr="00663473" w:rsidRDefault="00CF65D5"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I</w:t>
      </w:r>
    </w:p>
    <w:p w14:paraId="3D020382" w14:textId="25AB4930"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lastRenderedPageBreak/>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622A62E4" w14:textId="6A376046" w:rsidR="00153725" w:rsidRPr="00417878" w:rsidRDefault="00795CF4" w:rsidP="00153725">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0F20A72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72B8A92D"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13F1DC8"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9B175BE" w14:textId="77777777" w:rsidR="00153725" w:rsidRDefault="00153725" w:rsidP="00153725">
      <w:pPr>
        <w:autoSpaceDE w:val="0"/>
        <w:autoSpaceDN w:val="0"/>
        <w:adjustRightInd w:val="0"/>
        <w:spacing w:after="0" w:line="240" w:lineRule="auto"/>
        <w:jc w:val="both"/>
        <w:rPr>
          <w:rFonts w:ascii="Calibri Light" w:hAnsi="Calibri Light" w:cs="Cambria"/>
          <w:b/>
          <w:bCs/>
          <w:sz w:val="20"/>
          <w:szCs w:val="20"/>
        </w:rPr>
      </w:pPr>
    </w:p>
    <w:p w14:paraId="67FEC985" w14:textId="51D0387C"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00153725" w:rsidRPr="00417878">
        <w:rPr>
          <w:rFonts w:ascii="Calibri Light" w:hAnsi="Calibri Light" w:cs="Cambria"/>
          <w:b/>
          <w:bCs/>
          <w:sz w:val="20"/>
          <w:szCs w:val="20"/>
        </w:rPr>
        <w:t xml:space="preserve">) zaświadczenia </w:t>
      </w:r>
      <w:r w:rsidR="00153725"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wystawionego nie wcześniej niż 3 miesiące przed jego złożeniem, a w przypadku zalegania z opłacaniem składek na ubezpieczenia społeczne lub zdrowotne wraz z zaświadczeniem albo innym dokumentem</w:t>
      </w:r>
      <w:r w:rsidR="00153725">
        <w:rPr>
          <w:rFonts w:ascii="Calibri Light" w:hAnsi="Calibri Light" w:cs="Cambria"/>
          <w:sz w:val="20"/>
          <w:szCs w:val="20"/>
        </w:rPr>
        <w:t xml:space="preserve"> potwierdzającym, </w:t>
      </w:r>
      <w:r w:rsidR="00153725"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3485E8CE"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1040F97C"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27AFCAF0"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8900F5" w14:textId="77777777" w:rsidR="005E66F8" w:rsidRDefault="005E66F8" w:rsidP="00153725">
      <w:pPr>
        <w:autoSpaceDE w:val="0"/>
        <w:autoSpaceDN w:val="0"/>
        <w:adjustRightInd w:val="0"/>
        <w:spacing w:after="0" w:line="240" w:lineRule="auto"/>
        <w:jc w:val="both"/>
        <w:rPr>
          <w:rFonts w:ascii="Calibri Light" w:hAnsi="Calibri Light" w:cs="Cambria"/>
          <w:b/>
          <w:bCs/>
          <w:sz w:val="20"/>
          <w:szCs w:val="20"/>
        </w:rPr>
      </w:pPr>
    </w:p>
    <w:p w14:paraId="5DF25383" w14:textId="2CD41961" w:rsidR="00153725" w:rsidRPr="00417878" w:rsidRDefault="00795CF4" w:rsidP="00153725">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153725" w:rsidRPr="00417878">
        <w:rPr>
          <w:rFonts w:ascii="Calibri Light" w:hAnsi="Calibri Light" w:cs="Cambria"/>
          <w:b/>
          <w:bCs/>
          <w:sz w:val="20"/>
          <w:szCs w:val="20"/>
        </w:rPr>
        <w:t xml:space="preserve">) aktualnej informacji </w:t>
      </w:r>
      <w:r w:rsidR="00153725" w:rsidRPr="00417878">
        <w:rPr>
          <w:rFonts w:ascii="Calibri Light" w:hAnsi="Calibri Light" w:cs="Cambria"/>
          <w:sz w:val="20"/>
          <w:szCs w:val="20"/>
        </w:rPr>
        <w:t xml:space="preserve">z Krajowego Rejestru Karnego w zakresie określonym w art. 108 ust. 1 pkt 1 i 4 Ustawy </w:t>
      </w:r>
      <w:proofErr w:type="spellStart"/>
      <w:r w:rsidR="00153725" w:rsidRPr="00417878">
        <w:rPr>
          <w:rFonts w:ascii="Calibri Light" w:hAnsi="Calibri Light" w:cs="Cambria"/>
          <w:sz w:val="20"/>
          <w:szCs w:val="20"/>
        </w:rPr>
        <w:t>Pzp</w:t>
      </w:r>
      <w:proofErr w:type="spellEnd"/>
      <w:r w:rsidR="00153725" w:rsidRPr="00417878">
        <w:rPr>
          <w:rFonts w:ascii="Calibri Light" w:hAnsi="Calibri Light" w:cs="Cambria"/>
          <w:sz w:val="20"/>
          <w:szCs w:val="20"/>
        </w:rPr>
        <w:t xml:space="preserve"> – sporządzonej nie wcześniej niż 6 miesięcy przed jej złożeniem. </w:t>
      </w:r>
    </w:p>
    <w:p w14:paraId="347AB383" w14:textId="77777777" w:rsidR="00153725" w:rsidRPr="00417878" w:rsidRDefault="00153725" w:rsidP="00153725">
      <w:pPr>
        <w:autoSpaceDE w:val="0"/>
        <w:autoSpaceDN w:val="0"/>
        <w:adjustRightInd w:val="0"/>
        <w:spacing w:after="0" w:line="240" w:lineRule="auto"/>
        <w:jc w:val="both"/>
        <w:rPr>
          <w:rFonts w:ascii="Calibri Light" w:hAnsi="Calibri Light" w:cs="Cambria"/>
          <w:sz w:val="20"/>
          <w:szCs w:val="20"/>
        </w:rPr>
      </w:pPr>
    </w:p>
    <w:p w14:paraId="62458A25" w14:textId="77777777" w:rsidR="00153725" w:rsidRPr="00417878" w:rsidRDefault="00153725" w:rsidP="00153725">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0D19A50" w14:textId="77777777" w:rsidR="00153725" w:rsidRDefault="00153725" w:rsidP="00153725">
      <w:pPr>
        <w:autoSpaceDE w:val="0"/>
        <w:autoSpaceDN w:val="0"/>
        <w:adjustRightInd w:val="0"/>
        <w:spacing w:after="0" w:line="240" w:lineRule="auto"/>
        <w:rPr>
          <w:rFonts w:ascii="Cambria" w:hAnsi="Cambria" w:cs="Cambria"/>
          <w:color w:val="7030A0"/>
          <w:sz w:val="24"/>
          <w:szCs w:val="24"/>
        </w:rPr>
      </w:pPr>
    </w:p>
    <w:p w14:paraId="2419C5FB" w14:textId="77777777" w:rsidR="00153725" w:rsidRPr="00323F73" w:rsidRDefault="00153725" w:rsidP="00153725">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CCFCA3" w14:textId="77777777" w:rsidR="00153725" w:rsidRPr="00323F73" w:rsidRDefault="00153725" w:rsidP="00153725">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260C6222" w14:textId="6BC7F8E8" w:rsidR="00795CF4" w:rsidRPr="00B4439A" w:rsidRDefault="00795CF4" w:rsidP="00795CF4">
      <w:pPr>
        <w:autoSpaceDE w:val="0"/>
        <w:autoSpaceDN w:val="0"/>
        <w:adjustRightInd w:val="0"/>
        <w:spacing w:after="0" w:line="240" w:lineRule="auto"/>
        <w:jc w:val="both"/>
        <w:rPr>
          <w:rFonts w:asciiTheme="majorHAnsi" w:hAnsiTheme="majorHAnsi" w:cstheme="majorHAnsi"/>
          <w:b/>
          <w:bCs/>
          <w:sz w:val="20"/>
          <w:szCs w:val="20"/>
        </w:rPr>
      </w:pPr>
      <w:bookmarkStart w:id="12" w:name="_Hlk114563511"/>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r w:rsidR="00354D41" w:rsidRPr="00354D41">
        <w:rPr>
          <w:rFonts w:asciiTheme="majorHAnsi" w:hAnsiTheme="majorHAnsi" w:cstheme="majorHAnsi"/>
          <w:sz w:val="20"/>
          <w:szCs w:val="20"/>
        </w:rPr>
        <w:t xml:space="preserve">Dz. U. z 2024 r. poz. </w:t>
      </w:r>
      <w:r w:rsidR="00C109F8">
        <w:rPr>
          <w:rFonts w:asciiTheme="majorHAnsi" w:hAnsiTheme="majorHAnsi" w:cstheme="majorHAnsi"/>
          <w:sz w:val="20"/>
          <w:szCs w:val="20"/>
        </w:rPr>
        <w:t>1616</w:t>
      </w:r>
      <w:r w:rsidR="00354D41" w:rsidRPr="00354D41" w:rsidDel="00354D41">
        <w:rPr>
          <w:rFonts w:asciiTheme="majorHAnsi" w:hAnsiTheme="majorHAnsi" w:cstheme="majorHAnsi"/>
          <w:sz w:val="20"/>
          <w:szCs w:val="20"/>
        </w:rPr>
        <w:t xml:space="preserve"> </w:t>
      </w:r>
      <w:r w:rsidR="00523BD0">
        <w:rPr>
          <w:rFonts w:asciiTheme="majorHAnsi" w:hAnsiTheme="majorHAnsi" w:cstheme="majorHAnsi"/>
          <w:sz w:val="20"/>
          <w:szCs w:val="20"/>
        </w:rPr>
        <w:t>ze zmianami</w:t>
      </w:r>
      <w:r w:rsidRPr="00B25F8D">
        <w:rPr>
          <w:rFonts w:asciiTheme="majorHAnsi" w:hAnsiTheme="majorHAnsi" w:cstheme="majorHAnsi"/>
          <w:sz w:val="20"/>
          <w:szCs w:val="20"/>
        </w:rPr>
        <w:t xml:space="preserve">) </w:t>
      </w:r>
      <w:r w:rsidR="00354D41">
        <w:rPr>
          <w:rFonts w:asciiTheme="majorHAnsi" w:hAnsiTheme="majorHAnsi" w:cstheme="majorHAnsi"/>
          <w:sz w:val="20"/>
          <w:szCs w:val="20"/>
        </w:rPr>
        <w:t xml:space="preserve">                         </w:t>
      </w:r>
      <w:r w:rsidRPr="00B25F8D">
        <w:rPr>
          <w:rFonts w:asciiTheme="majorHAnsi" w:hAnsiTheme="majorHAnsi" w:cstheme="majorHAnsi"/>
          <w:sz w:val="20"/>
          <w:szCs w:val="20"/>
        </w:rPr>
        <w:t>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w:t>
      </w:r>
      <w:r w:rsidRPr="00B4439A">
        <w:rPr>
          <w:rFonts w:asciiTheme="majorHAnsi" w:hAnsiTheme="majorHAnsi" w:cstheme="majorHAnsi"/>
          <w:sz w:val="20"/>
          <w:szCs w:val="20"/>
        </w:rPr>
        <w:lastRenderedPageBreak/>
        <w:t xml:space="preserve">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7777777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7BC12D41" w14:textId="70F446B5" w:rsidR="00795CF4" w:rsidRPr="00CF65D5" w:rsidRDefault="00846820" w:rsidP="00CF65D5">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001C4CE7" w:rsidRPr="006A6D8E">
        <w:rPr>
          <w:rFonts w:asciiTheme="majorHAnsi" w:hAnsiTheme="majorHAnsi" w:cstheme="majorHAnsi"/>
          <w:bCs/>
          <w:color w:val="262626" w:themeColor="text1" w:themeTint="D9"/>
          <w:sz w:val="20"/>
          <w:szCs w:val="20"/>
        </w:rPr>
        <w:t>Pzp</w:t>
      </w:r>
      <w:proofErr w:type="spellEnd"/>
      <w:r w:rsidR="001C4CE7" w:rsidRPr="006A6D8E">
        <w:rPr>
          <w:rFonts w:asciiTheme="majorHAnsi" w:hAnsiTheme="majorHAnsi" w:cstheme="majorHAnsi"/>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r w:rsidR="00795CF4" w:rsidRPr="00795CF4">
        <w:rPr>
          <w:rFonts w:asciiTheme="majorHAnsi" w:hAnsiTheme="majorHAnsi" w:cstheme="majorHAnsi"/>
          <w:b/>
          <w:bCs/>
          <w:color w:val="262626" w:themeColor="text1" w:themeTint="D9"/>
          <w:sz w:val="20"/>
          <w:szCs w:val="20"/>
          <w:u w:val="single"/>
        </w:rPr>
        <w:t xml:space="preserve"> </w:t>
      </w:r>
      <w:r w:rsidR="00795CF4" w:rsidRPr="00795CF4">
        <w:rPr>
          <w:rFonts w:asciiTheme="majorHAnsi" w:hAnsiTheme="majorHAnsi" w:cstheme="majorHAnsi"/>
          <w:b/>
          <w:bCs/>
          <w:sz w:val="20"/>
          <w:szCs w:val="20"/>
          <w:u w:val="single"/>
        </w:rPr>
        <w:t xml:space="preserve">pkt a) – </w:t>
      </w:r>
      <w:r w:rsidR="000667B2">
        <w:rPr>
          <w:rFonts w:asciiTheme="majorHAnsi" w:hAnsiTheme="majorHAnsi" w:cstheme="majorHAnsi"/>
          <w:b/>
          <w:bCs/>
          <w:sz w:val="20"/>
          <w:szCs w:val="20"/>
          <w:u w:val="single"/>
        </w:rPr>
        <w:t>d</w:t>
      </w:r>
      <w:r w:rsidR="00795CF4" w:rsidRPr="00795CF4">
        <w:rPr>
          <w:rFonts w:asciiTheme="majorHAnsi" w:hAnsiTheme="majorHAnsi" w:cstheme="majorHAnsi"/>
          <w:b/>
          <w:bCs/>
          <w:sz w:val="20"/>
          <w:szCs w:val="20"/>
          <w:u w:val="single"/>
        </w:rPr>
        <w:t>)</w:t>
      </w:r>
      <w:r w:rsidR="001C4CE7" w:rsidRPr="00795CF4">
        <w:rPr>
          <w:rFonts w:asciiTheme="majorHAnsi" w:hAnsiTheme="majorHAnsi" w:cstheme="majorHAnsi"/>
          <w:b/>
          <w:bCs/>
          <w:color w:val="262626" w:themeColor="text1" w:themeTint="D9"/>
          <w:sz w:val="20"/>
          <w:szCs w:val="20"/>
          <w:u w:val="single"/>
        </w:rPr>
        <w:t>.</w:t>
      </w:r>
      <w:bookmarkEnd w:id="12"/>
    </w:p>
    <w:p w14:paraId="66846263" w14:textId="77777777" w:rsidR="00CF65D5" w:rsidRPr="00CF65D5" w:rsidRDefault="00CF65D5" w:rsidP="00CF65D5">
      <w:pPr>
        <w:autoSpaceDE w:val="0"/>
        <w:autoSpaceDN w:val="0"/>
        <w:adjustRightInd w:val="0"/>
        <w:spacing w:after="0" w:line="240" w:lineRule="auto"/>
        <w:jc w:val="both"/>
        <w:rPr>
          <w:rFonts w:asciiTheme="majorHAnsi" w:hAnsiTheme="majorHAnsi" w:cstheme="majorHAnsi"/>
          <w:sz w:val="20"/>
          <w:szCs w:val="20"/>
        </w:rPr>
      </w:pPr>
      <w:r w:rsidRPr="00CF65D5">
        <w:rPr>
          <w:rFonts w:asciiTheme="majorHAnsi" w:hAnsiTheme="majorHAnsi" w:cstheme="majorHAnsi"/>
          <w:sz w:val="20"/>
          <w:szCs w:val="20"/>
        </w:rPr>
        <w:t>II.</w:t>
      </w:r>
    </w:p>
    <w:p w14:paraId="305519D5" w14:textId="056ACFF9" w:rsidR="00CF65D5" w:rsidRPr="00CF65D5" w:rsidRDefault="00CF65D5" w:rsidP="00CF65D5">
      <w:pPr>
        <w:autoSpaceDE w:val="0"/>
        <w:autoSpaceDN w:val="0"/>
        <w:adjustRightInd w:val="0"/>
        <w:spacing w:after="0" w:line="240" w:lineRule="auto"/>
        <w:jc w:val="both"/>
        <w:rPr>
          <w:rFonts w:asciiTheme="majorHAnsi" w:hAnsiTheme="majorHAnsi" w:cstheme="majorHAnsi"/>
          <w:sz w:val="20"/>
          <w:szCs w:val="20"/>
        </w:rPr>
      </w:pPr>
      <w:r w:rsidRPr="00CF65D5">
        <w:rPr>
          <w:rFonts w:asciiTheme="majorHAnsi" w:hAnsiTheme="majorHAnsi" w:cstheme="majorHAnsi"/>
          <w:sz w:val="20"/>
          <w:szCs w:val="20"/>
        </w:rPr>
        <w:t>Zamówienie może zostać udzielone wykonawcy, który nie podlega wykluczeniu na podstawie art. 7 ust. 1 Ustawy o szczególnych</w:t>
      </w:r>
      <w:r>
        <w:rPr>
          <w:rFonts w:asciiTheme="majorHAnsi" w:hAnsiTheme="majorHAnsi" w:cstheme="majorHAnsi"/>
          <w:sz w:val="20"/>
          <w:szCs w:val="20"/>
        </w:rPr>
        <w:t xml:space="preserve"> </w:t>
      </w:r>
      <w:r w:rsidRPr="00CF65D5">
        <w:rPr>
          <w:rFonts w:asciiTheme="majorHAnsi" w:hAnsiTheme="majorHAnsi" w:cstheme="majorHAnsi"/>
          <w:sz w:val="20"/>
          <w:szCs w:val="20"/>
        </w:rPr>
        <w:t>rozwiązaniach w zakresie przeciwdziałania wspieraniu agresji na Ukrainę oraz służących ochronie bezpieczeństwa narodowego w</w:t>
      </w:r>
      <w:r>
        <w:rPr>
          <w:rFonts w:asciiTheme="majorHAnsi" w:hAnsiTheme="majorHAnsi" w:cstheme="majorHAnsi"/>
          <w:sz w:val="20"/>
          <w:szCs w:val="20"/>
        </w:rPr>
        <w:t xml:space="preserve"> </w:t>
      </w:r>
      <w:r w:rsidRPr="00CF65D5">
        <w:rPr>
          <w:rFonts w:asciiTheme="majorHAnsi" w:hAnsiTheme="majorHAnsi" w:cstheme="majorHAnsi"/>
          <w:sz w:val="20"/>
          <w:szCs w:val="20"/>
        </w:rPr>
        <w:t>zakresie wskazanym w rozdz. II ust. 8 SWZ.</w:t>
      </w: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701F26">
        <w:rPr>
          <w:rFonts w:asciiTheme="majorHAnsi" w:hAnsiTheme="majorHAnsi" w:cstheme="majorHAnsi"/>
          <w:b/>
          <w:bCs/>
          <w:sz w:val="20"/>
          <w:szCs w:val="20"/>
          <w:u w:val="single"/>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7079EE5A" w14:textId="77777777" w:rsidR="00D02B7B" w:rsidRPr="00663473" w:rsidRDefault="00D02B7B" w:rsidP="00CF65D5">
      <w:pPr>
        <w:autoSpaceDE w:val="0"/>
        <w:autoSpaceDN w:val="0"/>
        <w:adjustRightInd w:val="0"/>
        <w:spacing w:after="0" w:line="240" w:lineRule="auto"/>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a), zamiast zaświadczenia, o którym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b), zamiast zaświadczenia albo innego dokumentu potwierdzającego, że Wykonawca nie zalega z opłacaniem składek na ubezpieczenia społeczne lub zdrowotne, o których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w:t>
      </w:r>
      <w:proofErr w:type="spellStart"/>
      <w:r w:rsidRPr="00686BF6">
        <w:rPr>
          <w:rFonts w:ascii="Calibri Light" w:hAnsi="Calibri Light" w:cs="Calibri Light"/>
          <w:color w:val="262626" w:themeColor="text1" w:themeTint="D9"/>
          <w:sz w:val="20"/>
          <w:szCs w:val="20"/>
        </w:rPr>
        <w:t>ppkt</w:t>
      </w:r>
      <w:proofErr w:type="spellEnd"/>
      <w:r w:rsidRPr="00686BF6">
        <w:rPr>
          <w:rFonts w:ascii="Calibri Light" w:hAnsi="Calibri Light" w:cs="Calibri Light"/>
          <w:color w:val="262626" w:themeColor="text1" w:themeTint="D9"/>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sidRPr="00686BF6">
        <w:rPr>
          <w:rFonts w:ascii="Calibri Light" w:hAnsi="Calibri Light" w:cs="Calibri Light"/>
          <w:color w:val="262626" w:themeColor="text1" w:themeTint="D9"/>
          <w:sz w:val="20"/>
          <w:szCs w:val="20"/>
        </w:rPr>
        <w:t>Pzp</w:t>
      </w:r>
      <w:proofErr w:type="spellEnd"/>
      <w:r w:rsidRPr="00686BF6">
        <w:rPr>
          <w:rFonts w:ascii="Calibri Light" w:hAnsi="Calibri Light" w:cs="Calibri Light"/>
          <w:color w:val="262626" w:themeColor="text1" w:themeTint="D9"/>
          <w:sz w:val="20"/>
          <w:szCs w:val="20"/>
        </w:rPr>
        <w:t xml:space="preserve">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54F91430" w14:textId="6DB92552" w:rsidR="00633DAE" w:rsidRPr="00CF65D5" w:rsidRDefault="00C35F6C" w:rsidP="00CF65D5">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4430D049" w14:textId="77777777" w:rsidR="006924F4" w:rsidRPr="00520944" w:rsidRDefault="006924F4"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3" w:name="_Toc42045495"/>
    </w:p>
    <w:bookmarkEnd w:id="13"/>
    <w:p w14:paraId="2256852A" w14:textId="27A062E3" w:rsidR="00CC351E" w:rsidRDefault="00CC351E" w:rsidP="00CC351E">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4B525F">
        <w:rPr>
          <w:rFonts w:ascii="Calibri Light" w:hAnsi="Calibri Light" w:cs="Calibri Light"/>
          <w:color w:val="262626" w:themeColor="text1" w:themeTint="D9"/>
          <w:sz w:val="20"/>
          <w:szCs w:val="20"/>
        </w:rPr>
        <w:t xml:space="preserve">w </w:t>
      </w:r>
      <w:r w:rsidRPr="004B525F">
        <w:rPr>
          <w:rFonts w:ascii="Calibri Light" w:hAnsi="Calibri Light" w:cs="Calibri Light"/>
          <w:bCs/>
          <w:color w:val="262626" w:themeColor="text1" w:themeTint="D9"/>
          <w:sz w:val="20"/>
          <w:szCs w:val="20"/>
        </w:rPr>
        <w:t>kwocie</w:t>
      </w:r>
      <w:r w:rsidRPr="003C47F5">
        <w:rPr>
          <w:rFonts w:ascii="Calibri Light" w:hAnsi="Calibri Light" w:cs="Calibri Light"/>
          <w:bCs/>
          <w:color w:val="262626" w:themeColor="text1" w:themeTint="D9"/>
          <w:sz w:val="20"/>
          <w:szCs w:val="20"/>
        </w:rPr>
        <w:t xml:space="preserve">: </w:t>
      </w:r>
      <w:r w:rsidR="003C47F5" w:rsidRPr="003C47F5">
        <w:rPr>
          <w:rFonts w:ascii="Calibri Light" w:hAnsi="Calibri Light" w:cs="Calibri Light"/>
          <w:b/>
          <w:color w:val="262626" w:themeColor="text1" w:themeTint="D9"/>
          <w:sz w:val="20"/>
          <w:szCs w:val="20"/>
        </w:rPr>
        <w:t>150</w:t>
      </w:r>
      <w:r w:rsidRPr="003C47F5">
        <w:rPr>
          <w:rFonts w:ascii="Calibri Light" w:hAnsi="Calibri Light" w:cs="Calibri Light"/>
          <w:b/>
          <w:color w:val="262626" w:themeColor="text1" w:themeTint="D9"/>
          <w:sz w:val="20"/>
          <w:szCs w:val="20"/>
        </w:rPr>
        <w:t xml:space="preserve"> 000,00 zł. </w:t>
      </w:r>
      <w:r w:rsidRPr="003C47F5">
        <w:rPr>
          <w:rFonts w:ascii="Calibri Light" w:hAnsi="Calibri Light" w:cs="Calibri Light"/>
          <w:bCs/>
          <w:color w:val="262626" w:themeColor="text1" w:themeTint="D9"/>
          <w:sz w:val="20"/>
          <w:szCs w:val="20"/>
        </w:rPr>
        <w:t xml:space="preserve">(słownie: </w:t>
      </w:r>
      <w:r w:rsidR="00B96C30">
        <w:rPr>
          <w:rFonts w:ascii="Calibri Light" w:hAnsi="Calibri Light" w:cs="Calibri Light"/>
          <w:bCs/>
          <w:color w:val="262626" w:themeColor="text1" w:themeTint="D9"/>
          <w:sz w:val="20"/>
          <w:szCs w:val="20"/>
        </w:rPr>
        <w:t xml:space="preserve">sto pięćdziesiąt </w:t>
      </w:r>
      <w:r w:rsidR="00C109F8" w:rsidRPr="003C47F5">
        <w:rPr>
          <w:rFonts w:ascii="Calibri Light" w:hAnsi="Calibri Light" w:cs="Calibri Light"/>
          <w:bCs/>
          <w:color w:val="262626" w:themeColor="text1" w:themeTint="D9"/>
          <w:sz w:val="20"/>
          <w:szCs w:val="20"/>
        </w:rPr>
        <w:t xml:space="preserve"> </w:t>
      </w:r>
      <w:r w:rsidR="006924F4" w:rsidRPr="003C47F5">
        <w:rPr>
          <w:rFonts w:ascii="Calibri Light" w:hAnsi="Calibri Light" w:cs="Calibri Light"/>
          <w:bCs/>
          <w:color w:val="262626" w:themeColor="text1" w:themeTint="D9"/>
          <w:sz w:val="20"/>
          <w:szCs w:val="20"/>
        </w:rPr>
        <w:t>tysięcy</w:t>
      </w:r>
      <w:r w:rsidRPr="003C47F5">
        <w:rPr>
          <w:rFonts w:ascii="Calibri Light" w:hAnsi="Calibri Light" w:cs="Calibri Light"/>
          <w:bCs/>
          <w:color w:val="262626" w:themeColor="text1" w:themeTint="D9"/>
          <w:sz w:val="20"/>
          <w:szCs w:val="20"/>
        </w:rPr>
        <w:t xml:space="preserve"> złotych 00/100)</w:t>
      </w:r>
    </w:p>
    <w:p w14:paraId="2F754271" w14:textId="77777777" w:rsidR="008A2F23" w:rsidRDefault="008A2F23" w:rsidP="00CC351E">
      <w:pPr>
        <w:autoSpaceDE w:val="0"/>
        <w:autoSpaceDN w:val="0"/>
        <w:spacing w:after="0" w:line="240" w:lineRule="auto"/>
        <w:jc w:val="both"/>
        <w:rPr>
          <w:rFonts w:ascii="Calibri Light" w:hAnsi="Calibri Light" w:cs="Calibri Light"/>
          <w:bCs/>
          <w:color w:val="262626" w:themeColor="text1" w:themeTint="D9"/>
          <w:sz w:val="20"/>
          <w:szCs w:val="20"/>
        </w:rPr>
      </w:pPr>
    </w:p>
    <w:p w14:paraId="54B1A7A8" w14:textId="77777777" w:rsidR="00CC351E" w:rsidRPr="0066438F" w:rsidRDefault="00CC351E" w:rsidP="00CC351E">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r>
        <w:rPr>
          <w:rFonts w:ascii="Calibri Light" w:hAnsi="Calibri Light" w:cs="Calibri Light"/>
          <w:sz w:val="20"/>
          <w:szCs w:val="20"/>
        </w:rPr>
        <w:t xml:space="preserve"> ofertą</w:t>
      </w:r>
      <w:r w:rsidRPr="0066438F">
        <w:rPr>
          <w:rFonts w:ascii="Calibri Light" w:hAnsi="Calibri Light" w:cs="Calibri Light"/>
          <w:sz w:val="20"/>
          <w:szCs w:val="20"/>
        </w:rPr>
        <w:t>.</w:t>
      </w:r>
    </w:p>
    <w:p w14:paraId="4F2822D1" w14:textId="77777777" w:rsidR="00AA647D" w:rsidRDefault="00AA647D" w:rsidP="00CC351E">
      <w:pPr>
        <w:autoSpaceDE w:val="0"/>
        <w:autoSpaceDN w:val="0"/>
        <w:spacing w:after="0" w:line="240" w:lineRule="auto"/>
        <w:jc w:val="both"/>
        <w:rPr>
          <w:rFonts w:ascii="Calibri Light" w:hAnsi="Calibri Light" w:cs="Calibri Light"/>
          <w:bCs/>
          <w:sz w:val="20"/>
          <w:szCs w:val="20"/>
        </w:rPr>
      </w:pPr>
    </w:p>
    <w:p w14:paraId="5F24F89C" w14:textId="77DF5E0D"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28627188" w14:textId="77777777" w:rsidR="00CC351E" w:rsidRPr="0066438F" w:rsidRDefault="00CC351E" w:rsidP="00CC351E">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63AA47B8"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168E4B77"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6BF1E41A" w14:textId="77777777" w:rsidR="00CC351E" w:rsidRPr="0066438F" w:rsidRDefault="00CC351E" w:rsidP="00CC351E">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lastRenderedPageBreak/>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39C8AB69" w14:textId="77777777" w:rsidR="00CC351E" w:rsidRPr="0066438F" w:rsidRDefault="00CC351E" w:rsidP="00CC351E">
      <w:pPr>
        <w:spacing w:after="0" w:line="240" w:lineRule="auto"/>
        <w:ind w:left="714"/>
        <w:jc w:val="both"/>
        <w:rPr>
          <w:rFonts w:ascii="Calibri Light" w:hAnsi="Calibri Light" w:cs="Calibri Light"/>
          <w:sz w:val="20"/>
          <w:szCs w:val="20"/>
        </w:rPr>
      </w:pPr>
    </w:p>
    <w:p w14:paraId="6264BF9F" w14:textId="6A0A0E60" w:rsidR="00CC351E" w:rsidRPr="002F5C9A"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w:t>
      </w:r>
      <w:r w:rsidR="00C109F8">
        <w:rPr>
          <w:rFonts w:ascii="Calibri Light" w:hAnsi="Calibri Light" w:cs="Calibri Light"/>
          <w:color w:val="262626"/>
          <w:sz w:val="20"/>
          <w:szCs w:val="20"/>
        </w:rPr>
        <w:t xml:space="preserve">         </w:t>
      </w:r>
      <w:r w:rsidRPr="00C109F8">
        <w:rPr>
          <w:rFonts w:ascii="Calibri Light" w:hAnsi="Calibri Light" w:cs="Calibri Light"/>
          <w:b/>
          <w:bCs/>
          <w:color w:val="262626"/>
          <w:sz w:val="20"/>
          <w:szCs w:val="20"/>
        </w:rPr>
        <w:t>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E1826DB" w14:textId="77777777" w:rsidR="00CC351E"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0F976F36" w14:textId="77777777" w:rsidR="00CC351E" w:rsidRPr="001360CD" w:rsidRDefault="00CC351E" w:rsidP="00CC351E">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3F922151" w14:textId="77777777" w:rsidR="00CC351E" w:rsidRPr="00175322" w:rsidRDefault="00CC351E" w:rsidP="00CC351E">
      <w:pPr>
        <w:autoSpaceDE w:val="0"/>
        <w:autoSpaceDN w:val="0"/>
        <w:adjustRightInd w:val="0"/>
        <w:spacing w:after="0" w:line="240" w:lineRule="auto"/>
        <w:jc w:val="both"/>
        <w:rPr>
          <w:rFonts w:ascii="Calibri Light" w:hAnsi="Calibri Light" w:cs="Calibri Light"/>
          <w:color w:val="000000"/>
          <w:sz w:val="20"/>
          <w:szCs w:val="20"/>
        </w:rPr>
      </w:pPr>
    </w:p>
    <w:p w14:paraId="6414EAD4" w14:textId="77777777" w:rsidR="00CC351E" w:rsidRPr="00956068" w:rsidRDefault="00CC351E" w:rsidP="00CC351E">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1181AF05" w14:textId="77777777" w:rsidR="00CC351E" w:rsidRDefault="00CC351E" w:rsidP="00CC351E">
      <w:pPr>
        <w:autoSpaceDE w:val="0"/>
        <w:autoSpaceDN w:val="0"/>
        <w:spacing w:after="0" w:line="240" w:lineRule="auto"/>
        <w:jc w:val="both"/>
        <w:rPr>
          <w:rFonts w:ascii="Calibri Light" w:hAnsi="Calibri Light" w:cs="Calibri Light"/>
          <w:color w:val="000000"/>
          <w:sz w:val="20"/>
          <w:szCs w:val="20"/>
        </w:rPr>
      </w:pPr>
    </w:p>
    <w:p w14:paraId="37240ACA" w14:textId="77777777" w:rsidR="00CC351E" w:rsidRPr="0066438F" w:rsidRDefault="00CC351E" w:rsidP="00CC351E">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7CBEB52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3B38AE33"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087FBF4F"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7DAF8F1"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168CF4B8" w14:textId="77777777" w:rsidR="00CC351E" w:rsidRPr="0066438F" w:rsidRDefault="00CC351E" w:rsidP="00CC351E">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sidRPr="0066438F">
        <w:rPr>
          <w:rFonts w:ascii="Calibri Light" w:hAnsi="Calibri Light" w:cs="Calibri Light"/>
          <w:sz w:val="20"/>
          <w:szCs w:val="20"/>
        </w:rPr>
        <w:t>Pzp</w:t>
      </w:r>
      <w:proofErr w:type="spellEnd"/>
      <w:r w:rsidRPr="0066438F">
        <w:rPr>
          <w:rFonts w:ascii="Calibri Light" w:hAnsi="Calibri Light" w:cs="Calibri Light"/>
          <w:sz w:val="20"/>
          <w:szCs w:val="20"/>
        </w:rPr>
        <w:t>.</w:t>
      </w:r>
    </w:p>
    <w:p w14:paraId="3894EF0A" w14:textId="77777777" w:rsidR="00CC351E" w:rsidRDefault="00CC351E" w:rsidP="00CC351E">
      <w:pPr>
        <w:autoSpaceDE w:val="0"/>
        <w:autoSpaceDN w:val="0"/>
        <w:adjustRightInd w:val="0"/>
        <w:spacing w:after="0" w:line="240" w:lineRule="auto"/>
        <w:ind w:left="720"/>
        <w:jc w:val="both"/>
        <w:rPr>
          <w:rFonts w:ascii="Calibri Light" w:hAnsi="Calibri Light" w:cs="Calibri Light"/>
          <w:color w:val="000000"/>
          <w:sz w:val="20"/>
          <w:szCs w:val="20"/>
        </w:rPr>
      </w:pPr>
    </w:p>
    <w:p w14:paraId="44A33550" w14:textId="77777777" w:rsidR="00CC351E" w:rsidRPr="000B1CF4" w:rsidRDefault="00CC351E" w:rsidP="00CC351E">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441205E" w14:textId="77777777" w:rsidR="00CC351E" w:rsidRPr="000B1CF4" w:rsidRDefault="00CC351E" w:rsidP="00CC351E">
      <w:pPr>
        <w:spacing w:after="0" w:line="240" w:lineRule="auto"/>
        <w:ind w:left="714"/>
        <w:jc w:val="both"/>
        <w:rPr>
          <w:rFonts w:ascii="Calibri Light" w:hAnsi="Calibri Light" w:cs="Calibri Light"/>
          <w:color w:val="262626"/>
          <w:sz w:val="20"/>
          <w:szCs w:val="20"/>
        </w:rPr>
      </w:pPr>
    </w:p>
    <w:p w14:paraId="11839BFB"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 xml:space="preserve">, zamawiający odrzuci ofertę na podstawie art. 226 ust. 1 pkt 14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010399E5"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bookmarkStart w:id="14" w:name="_Toc42045496"/>
    </w:p>
    <w:p w14:paraId="02339207"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10.9/ Zamawiający dokona zwrotu wadium na zasadach określonych w art. 98 ust. 1–5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bookmarkEnd w:id="14"/>
    </w:p>
    <w:p w14:paraId="0F75D3FD" w14:textId="77777777" w:rsidR="00CC351E" w:rsidRPr="000B1CF4" w:rsidRDefault="00CC351E" w:rsidP="00CC351E">
      <w:pPr>
        <w:autoSpaceDE w:val="0"/>
        <w:autoSpaceDN w:val="0"/>
        <w:spacing w:after="0" w:line="240" w:lineRule="auto"/>
        <w:jc w:val="both"/>
        <w:rPr>
          <w:rFonts w:ascii="Calibri Light" w:hAnsi="Calibri Light" w:cs="Calibri Light"/>
          <w:bCs/>
          <w:color w:val="262626"/>
          <w:sz w:val="20"/>
          <w:szCs w:val="20"/>
        </w:rPr>
      </w:pPr>
    </w:p>
    <w:p w14:paraId="36524DCA" w14:textId="77777777" w:rsidR="00CC351E" w:rsidRDefault="00CC351E" w:rsidP="00CC351E">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 xml:space="preserve">10.10/ Zamawiający zatrzymuje wadium wraz z odsetkami na podstawie art. 98 ust. 6 ustawy </w:t>
      </w:r>
      <w:proofErr w:type="spellStart"/>
      <w:r w:rsidRPr="000B1CF4">
        <w:rPr>
          <w:rFonts w:ascii="Calibri Light" w:hAnsi="Calibri Light" w:cs="Calibri Light"/>
          <w:bCs/>
          <w:color w:val="262626"/>
          <w:sz w:val="20"/>
          <w:szCs w:val="20"/>
        </w:rPr>
        <w:t>Pzp</w:t>
      </w:r>
      <w:proofErr w:type="spellEnd"/>
      <w:r w:rsidRPr="000B1CF4">
        <w:rPr>
          <w:rFonts w:ascii="Calibri Light" w:hAnsi="Calibri Light" w:cs="Calibri Light"/>
          <w:bCs/>
          <w:color w:val="262626"/>
          <w:sz w:val="20"/>
          <w:szCs w:val="20"/>
        </w:rPr>
        <w:t>.</w:t>
      </w:r>
    </w:p>
    <w:p w14:paraId="535B88B7" w14:textId="77777777" w:rsidR="006924F4" w:rsidRPr="000B1CF4" w:rsidRDefault="006924F4" w:rsidP="00CC351E">
      <w:pPr>
        <w:autoSpaceDE w:val="0"/>
        <w:autoSpaceDN w:val="0"/>
        <w:spacing w:after="0" w:line="240" w:lineRule="auto"/>
        <w:jc w:val="both"/>
        <w:rPr>
          <w:rFonts w:ascii="Calibri Light" w:hAnsi="Calibri Light" w:cs="Calibri Light"/>
          <w:bCs/>
          <w:color w:val="262626"/>
          <w:sz w:val="20"/>
          <w:szCs w:val="20"/>
        </w:rPr>
      </w:pP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5"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6"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w:t>
      </w:r>
      <w:r w:rsidRPr="008F3094">
        <w:rPr>
          <w:rFonts w:asciiTheme="majorHAnsi" w:hAnsiTheme="majorHAnsi" w:cs="Calibri"/>
          <w:color w:val="0D0D0D" w:themeColor="text1" w:themeTint="F2"/>
          <w:sz w:val="20"/>
          <w:szCs w:val="20"/>
          <w:lang w:val="pl"/>
        </w:rPr>
        <w:lastRenderedPageBreak/>
        <w:t xml:space="preserve">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5"/>
    <w:bookmarkEnd w:id="16"/>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69690BA5" w14:textId="77777777" w:rsidR="00E773E8" w:rsidRPr="003C7F36" w:rsidRDefault="00E773E8" w:rsidP="00E773E8">
      <w:pPr>
        <w:shd w:val="clear" w:color="auto" w:fill="FFFFFF"/>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12.1/</w:t>
      </w:r>
      <w:r w:rsidRPr="003C7F36">
        <w:rPr>
          <w:rFonts w:ascii="Calibri Light" w:hAnsi="Calibri Light" w:cs="Calibri Light"/>
          <w:color w:val="262626"/>
          <w:sz w:val="20"/>
          <w:szCs w:val="20"/>
        </w:rPr>
        <w:t xml:space="preserve"> </w:t>
      </w:r>
      <w:r w:rsidRPr="003C7F36">
        <w:rPr>
          <w:rFonts w:asciiTheme="majorHAnsi" w:hAnsiTheme="majorHAnsi" w:cstheme="majorHAnsi"/>
          <w:sz w:val="20"/>
          <w:szCs w:val="20"/>
        </w:rPr>
        <w:t>W ofercie należy podać całkowitą cenę oferty brutto, VAT i cenę netto za wykonanie przedmiotu zamówienia</w:t>
      </w:r>
      <w:r>
        <w:rPr>
          <w:rFonts w:asciiTheme="majorHAnsi" w:hAnsiTheme="majorHAnsi" w:cstheme="majorHAnsi"/>
          <w:sz w:val="20"/>
          <w:szCs w:val="20"/>
        </w:rPr>
        <w:t xml:space="preserve">, w tym cenę zamówienia gwarantowanego oraz zamówienia przewidzianego w opcji. </w:t>
      </w:r>
      <w:r w:rsidRPr="003C7F36">
        <w:rPr>
          <w:rFonts w:asciiTheme="majorHAnsi" w:hAnsiTheme="majorHAnsi" w:cstheme="majorHAnsi"/>
          <w:sz w:val="20"/>
          <w:szCs w:val="20"/>
        </w:rPr>
        <w:t xml:space="preserve">W cenie brutto uwzględnia się podatek od towarów i usług, jeżeli na podstawie odrębnych przepisów sprzedaży towaru – usług – podlega obciążeniu podatkiem od towarów i usług. </w:t>
      </w:r>
    </w:p>
    <w:p w14:paraId="7DF0B46B" w14:textId="77777777" w:rsidR="00E773E8" w:rsidRPr="003C7F36" w:rsidRDefault="00E773E8" w:rsidP="00E773E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Ustalenie prawidłowej stawki podatku VAT, zgodnej z obowiązującymi przepisami ustawy o podatku od towarów i usług, należy do Wykonawcy.</w:t>
      </w:r>
    </w:p>
    <w:p w14:paraId="16467A43" w14:textId="77777777" w:rsidR="00E773E8" w:rsidRDefault="00E773E8" w:rsidP="00E773E8">
      <w:pPr>
        <w:spacing w:after="0" w:line="240" w:lineRule="auto"/>
        <w:jc w:val="both"/>
        <w:rPr>
          <w:rFonts w:asciiTheme="majorHAnsi" w:hAnsiTheme="majorHAnsi" w:cstheme="majorHAnsi"/>
          <w:sz w:val="20"/>
          <w:szCs w:val="20"/>
        </w:rPr>
      </w:pPr>
    </w:p>
    <w:p w14:paraId="28CD2CE4"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xml:space="preserve">12.2/ Wykonawca w Formularzu Ofertowym stanowiącym załącznik rn1 do SWZ określi składniki cenotwórcze, </w:t>
      </w:r>
      <w:proofErr w:type="spellStart"/>
      <w:r w:rsidRPr="003C7F36">
        <w:rPr>
          <w:rFonts w:asciiTheme="majorHAnsi" w:hAnsiTheme="majorHAnsi" w:cstheme="majorHAnsi"/>
          <w:sz w:val="20"/>
          <w:szCs w:val="20"/>
        </w:rPr>
        <w:t>tj</w:t>
      </w:r>
      <w:proofErr w:type="spellEnd"/>
      <w:r w:rsidRPr="003C7F36">
        <w:rPr>
          <w:rFonts w:asciiTheme="majorHAnsi" w:hAnsiTheme="majorHAnsi" w:cstheme="majorHAnsi"/>
          <w:sz w:val="20"/>
          <w:szCs w:val="20"/>
        </w:rPr>
        <w:t>:</w:t>
      </w:r>
    </w:p>
    <w:p w14:paraId="623FE46B"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 stawka roboczogodziny R - zł / r-g</w:t>
      </w:r>
      <w:r>
        <w:rPr>
          <w:rFonts w:asciiTheme="majorHAnsi" w:hAnsiTheme="majorHAnsi" w:cstheme="majorHAnsi"/>
          <w:sz w:val="20"/>
          <w:szCs w:val="20"/>
        </w:rPr>
        <w:t xml:space="preserve"> (netto)</w:t>
      </w:r>
    </w:p>
    <w:p w14:paraId="482AC28C"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2) narzuty:</w:t>
      </w:r>
      <w:r w:rsidRPr="003C7F36">
        <w:rPr>
          <w:rFonts w:asciiTheme="majorHAnsi" w:hAnsiTheme="majorHAnsi" w:cstheme="majorHAnsi"/>
          <w:sz w:val="20"/>
          <w:szCs w:val="20"/>
        </w:rPr>
        <w:br/>
        <w:t>- koszty pośrednie (</w:t>
      </w:r>
      <w:proofErr w:type="spellStart"/>
      <w:r w:rsidRPr="003C7F36">
        <w:rPr>
          <w:rFonts w:asciiTheme="majorHAnsi" w:hAnsiTheme="majorHAnsi" w:cstheme="majorHAnsi"/>
          <w:sz w:val="20"/>
          <w:szCs w:val="20"/>
        </w:rPr>
        <w:t>Kp</w:t>
      </w:r>
      <w:proofErr w:type="spellEnd"/>
      <w:r w:rsidRPr="003C7F36">
        <w:rPr>
          <w:rFonts w:asciiTheme="majorHAnsi" w:hAnsiTheme="majorHAnsi" w:cstheme="majorHAnsi"/>
          <w:sz w:val="20"/>
          <w:szCs w:val="20"/>
        </w:rPr>
        <w:t>) - % (R, S)</w:t>
      </w:r>
      <w:r w:rsidRPr="003C7F36">
        <w:rPr>
          <w:rFonts w:asciiTheme="majorHAnsi" w:hAnsiTheme="majorHAnsi" w:cstheme="majorHAnsi"/>
          <w:sz w:val="20"/>
          <w:szCs w:val="20"/>
        </w:rPr>
        <w:br/>
        <w:t>- koszty zakupu (</w:t>
      </w:r>
      <w:proofErr w:type="spellStart"/>
      <w:r w:rsidRPr="003C7F36">
        <w:rPr>
          <w:rFonts w:asciiTheme="majorHAnsi" w:hAnsiTheme="majorHAnsi" w:cstheme="majorHAnsi"/>
          <w:sz w:val="20"/>
          <w:szCs w:val="20"/>
        </w:rPr>
        <w:t>Kz</w:t>
      </w:r>
      <w:proofErr w:type="spellEnd"/>
      <w:r w:rsidRPr="003C7F36">
        <w:rPr>
          <w:rFonts w:asciiTheme="majorHAnsi" w:hAnsiTheme="majorHAnsi" w:cstheme="majorHAnsi"/>
          <w:sz w:val="20"/>
          <w:szCs w:val="20"/>
        </w:rPr>
        <w:t xml:space="preserve">) -. % </w:t>
      </w:r>
      <w:proofErr w:type="spellStart"/>
      <w:r w:rsidRPr="003C7F36">
        <w:rPr>
          <w:rFonts w:asciiTheme="majorHAnsi" w:hAnsiTheme="majorHAnsi" w:cstheme="majorHAnsi"/>
          <w:sz w:val="20"/>
          <w:szCs w:val="20"/>
        </w:rPr>
        <w:t>Mbezp</w:t>
      </w:r>
      <w:proofErr w:type="spellEnd"/>
      <w:r w:rsidRPr="003C7F36">
        <w:rPr>
          <w:rFonts w:asciiTheme="majorHAnsi" w:hAnsiTheme="majorHAnsi" w:cstheme="majorHAnsi"/>
          <w:sz w:val="20"/>
          <w:szCs w:val="20"/>
        </w:rPr>
        <w:br/>
        <w:t>- zysk Z - % (</w:t>
      </w:r>
      <w:proofErr w:type="spellStart"/>
      <w:r w:rsidRPr="003C7F36">
        <w:rPr>
          <w:rFonts w:asciiTheme="majorHAnsi" w:hAnsiTheme="majorHAnsi" w:cstheme="majorHAnsi"/>
          <w:sz w:val="20"/>
          <w:szCs w:val="20"/>
        </w:rPr>
        <w:t>R+S+Kp</w:t>
      </w:r>
      <w:proofErr w:type="spellEnd"/>
      <w:r w:rsidRPr="003C7F36">
        <w:rPr>
          <w:rFonts w:asciiTheme="majorHAnsi" w:hAnsiTheme="majorHAnsi" w:cstheme="majorHAnsi"/>
          <w:sz w:val="20"/>
          <w:szCs w:val="20"/>
        </w:rPr>
        <w:t xml:space="preserve"> (R+S))</w:t>
      </w:r>
    </w:p>
    <w:p w14:paraId="2B76615B" w14:textId="77777777" w:rsidR="00E773E8" w:rsidRPr="003C7F36" w:rsidRDefault="00E773E8" w:rsidP="00E773E8">
      <w:pPr>
        <w:spacing w:after="0" w:line="240" w:lineRule="auto"/>
        <w:rPr>
          <w:rFonts w:asciiTheme="majorHAnsi" w:hAnsiTheme="majorHAnsi" w:cstheme="majorHAnsi"/>
          <w:sz w:val="20"/>
          <w:szCs w:val="20"/>
        </w:rPr>
      </w:pPr>
    </w:p>
    <w:p w14:paraId="7781BA7E" w14:textId="77777777" w:rsidR="00E773E8" w:rsidRPr="006E3F90" w:rsidRDefault="00E773E8" w:rsidP="00E773E8">
      <w:pPr>
        <w:spacing w:after="0" w:line="240" w:lineRule="auto"/>
        <w:jc w:val="both"/>
        <w:rPr>
          <w:rFonts w:ascii="Calibri Light" w:hAnsi="Calibri Light" w:cs="Calibri Light"/>
          <w:color w:val="262626"/>
          <w:sz w:val="20"/>
          <w:szCs w:val="20"/>
        </w:rPr>
      </w:pPr>
      <w:r w:rsidRPr="006E3F90">
        <w:rPr>
          <w:rFonts w:ascii="Calibri Light" w:hAnsi="Calibri Light" w:cs="Calibri Light"/>
          <w:color w:val="262626"/>
          <w:sz w:val="20"/>
          <w:szCs w:val="20"/>
        </w:rPr>
        <w:t>12.3/ Wartości roboczogodziny oraz wskaźników narzutów nie mogą być niższe niż minimalne i wyższe niż maksymalne notowania zawarte w Informacji o stawkach robocizny kosztorysowej oraz cenach pracy sprzętu budowlanego IRS publikowanych przez Wydawnictwo SEKOCENBUD za kwartał poprzedzający złożenie oferty cenowej do postępowania przetargowego.</w:t>
      </w:r>
    </w:p>
    <w:p w14:paraId="46DC7D31" w14:textId="77777777" w:rsidR="00E773E8" w:rsidRPr="006E3F90" w:rsidRDefault="00E773E8" w:rsidP="00E773E8">
      <w:pPr>
        <w:spacing w:after="0" w:line="240" w:lineRule="auto"/>
        <w:jc w:val="both"/>
        <w:rPr>
          <w:rFonts w:ascii="Calibri Light" w:hAnsi="Calibri Light" w:cs="Calibri Light"/>
          <w:color w:val="262626"/>
          <w:sz w:val="20"/>
          <w:szCs w:val="20"/>
        </w:rPr>
      </w:pPr>
    </w:p>
    <w:p w14:paraId="13BB9FBD" w14:textId="77777777" w:rsidR="00E773E8" w:rsidRPr="006E3F90" w:rsidRDefault="00E773E8" w:rsidP="00E773E8">
      <w:pPr>
        <w:spacing w:after="0" w:line="240" w:lineRule="auto"/>
        <w:jc w:val="both"/>
        <w:rPr>
          <w:rFonts w:asciiTheme="majorHAnsi" w:hAnsiTheme="majorHAnsi" w:cstheme="majorHAnsi"/>
          <w:sz w:val="20"/>
          <w:szCs w:val="20"/>
        </w:rPr>
      </w:pPr>
      <w:r w:rsidRPr="006E3F90">
        <w:rPr>
          <w:rFonts w:asciiTheme="majorHAnsi" w:hAnsiTheme="majorHAnsi" w:cstheme="majorHAnsi"/>
          <w:sz w:val="20"/>
          <w:szCs w:val="20"/>
        </w:rPr>
        <w:t>12.4/ 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1FEBCE75" w14:textId="77777777" w:rsidR="00E773E8" w:rsidRPr="003C7F36" w:rsidRDefault="00E773E8" w:rsidP="00E773E8">
      <w:pPr>
        <w:spacing w:after="0" w:line="240" w:lineRule="auto"/>
        <w:jc w:val="both"/>
        <w:rPr>
          <w:rFonts w:asciiTheme="majorHAnsi" w:hAnsiTheme="majorHAnsi" w:cstheme="majorHAnsi"/>
          <w:sz w:val="20"/>
          <w:szCs w:val="20"/>
        </w:rPr>
      </w:pPr>
    </w:p>
    <w:p w14:paraId="345C2C35" w14:textId="77777777" w:rsidR="00E773E8" w:rsidRPr="003C7F36" w:rsidRDefault="00E773E8" w:rsidP="00E773E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12.5/ </w:t>
      </w:r>
      <w:r w:rsidRPr="003C7F36">
        <w:rPr>
          <w:rFonts w:asciiTheme="majorHAnsi" w:hAnsiTheme="majorHAnsi" w:cstheme="majorHAnsi"/>
          <w:sz w:val="20"/>
          <w:szCs w:val="20"/>
        </w:rPr>
        <w:t>Określenie składników cenotwórczych potrzebne jest do rozliczenia przez zamawiającego zmiany wynagrodzenia w wyniku wystąpienia robót dodatkowych, robót zamiennych, robót zaniechanych.</w:t>
      </w:r>
    </w:p>
    <w:p w14:paraId="4F18AE97" w14:textId="77777777" w:rsidR="00E773E8" w:rsidRPr="003C7F36" w:rsidRDefault="00E773E8" w:rsidP="00E773E8">
      <w:pPr>
        <w:spacing w:after="0" w:line="240" w:lineRule="auto"/>
        <w:jc w:val="both"/>
        <w:rPr>
          <w:rFonts w:asciiTheme="majorHAnsi" w:hAnsiTheme="majorHAnsi" w:cstheme="majorHAnsi"/>
          <w:sz w:val="20"/>
          <w:szCs w:val="20"/>
        </w:rPr>
      </w:pPr>
    </w:p>
    <w:p w14:paraId="00EEBFAF" w14:textId="77777777" w:rsidR="00E773E8" w:rsidRPr="006E3F90" w:rsidRDefault="00E773E8" w:rsidP="00E773E8">
      <w:pPr>
        <w:spacing w:after="0" w:line="240" w:lineRule="auto"/>
        <w:jc w:val="both"/>
        <w:rPr>
          <w:rFonts w:asciiTheme="majorHAnsi" w:hAnsiTheme="majorHAnsi" w:cstheme="majorHAnsi"/>
          <w:b/>
          <w:bCs/>
          <w:sz w:val="20"/>
          <w:szCs w:val="20"/>
        </w:rPr>
      </w:pPr>
      <w:r w:rsidRPr="006E3F90">
        <w:rPr>
          <w:rFonts w:asciiTheme="majorHAnsi" w:hAnsiTheme="majorHAnsi" w:cstheme="majorHAnsi"/>
          <w:b/>
          <w:bCs/>
          <w:sz w:val="20"/>
          <w:szCs w:val="20"/>
        </w:rPr>
        <w:t xml:space="preserve">12.6/ Brak określenia </w:t>
      </w:r>
      <w:r w:rsidRPr="003C47F5">
        <w:rPr>
          <w:rFonts w:ascii="Calibri Light" w:hAnsi="Calibri Light" w:cs="Calibri Light"/>
          <w:b/>
          <w:bCs/>
          <w:color w:val="262626"/>
          <w:sz w:val="20"/>
          <w:szCs w:val="20"/>
        </w:rPr>
        <w:t>roboczogodziny oraz wskaźników narzutów</w:t>
      </w:r>
      <w:r w:rsidRPr="006E3F90">
        <w:rPr>
          <w:rFonts w:ascii="Calibri Light" w:hAnsi="Calibri Light" w:cs="Calibri Light"/>
          <w:b/>
          <w:bCs/>
          <w:color w:val="262626"/>
          <w:sz w:val="18"/>
          <w:szCs w:val="18"/>
        </w:rPr>
        <w:t xml:space="preserve"> </w:t>
      </w:r>
      <w:r w:rsidRPr="006E3F90">
        <w:rPr>
          <w:rFonts w:asciiTheme="majorHAnsi" w:hAnsiTheme="majorHAnsi" w:cstheme="majorHAnsi"/>
          <w:b/>
          <w:bCs/>
          <w:sz w:val="20"/>
          <w:szCs w:val="20"/>
        </w:rPr>
        <w:t xml:space="preserve">lub określenie ich niezgodnie z wymagania określonymi </w:t>
      </w:r>
      <w:r>
        <w:rPr>
          <w:rFonts w:asciiTheme="majorHAnsi" w:hAnsiTheme="majorHAnsi" w:cstheme="majorHAnsi"/>
          <w:b/>
          <w:bCs/>
          <w:sz w:val="20"/>
          <w:szCs w:val="20"/>
        </w:rPr>
        <w:br/>
      </w:r>
      <w:r w:rsidRPr="006E3F90">
        <w:rPr>
          <w:rFonts w:asciiTheme="majorHAnsi" w:hAnsiTheme="majorHAnsi" w:cstheme="majorHAnsi"/>
          <w:b/>
          <w:bCs/>
          <w:sz w:val="20"/>
          <w:szCs w:val="20"/>
        </w:rPr>
        <w:t xml:space="preserve">w pkt. 12.3/   będzie skutkować odrzuceniem oferty Wykonawcy przez Zamawiającego, jako niezgodnej z treścią SWZ na podstawie art. 226 ust. 1 pkt 5 ustawy </w:t>
      </w:r>
      <w:proofErr w:type="spellStart"/>
      <w:r w:rsidRPr="006E3F90">
        <w:rPr>
          <w:rFonts w:asciiTheme="majorHAnsi" w:hAnsiTheme="majorHAnsi" w:cstheme="majorHAnsi"/>
          <w:b/>
          <w:bCs/>
          <w:sz w:val="20"/>
          <w:szCs w:val="20"/>
        </w:rPr>
        <w:t>Pzp</w:t>
      </w:r>
      <w:proofErr w:type="spellEnd"/>
      <w:r w:rsidRPr="006E3F90">
        <w:rPr>
          <w:rFonts w:asciiTheme="majorHAnsi" w:hAnsiTheme="majorHAnsi" w:cstheme="majorHAnsi"/>
          <w:b/>
          <w:bCs/>
          <w:sz w:val="20"/>
          <w:szCs w:val="20"/>
        </w:rPr>
        <w:t>.</w:t>
      </w:r>
    </w:p>
    <w:p w14:paraId="623C5478" w14:textId="77777777" w:rsidR="00E773E8" w:rsidRDefault="00E773E8" w:rsidP="00E773E8">
      <w:pPr>
        <w:spacing w:after="0" w:line="240" w:lineRule="auto"/>
        <w:rPr>
          <w:rFonts w:asciiTheme="majorHAnsi" w:hAnsiTheme="majorHAnsi" w:cstheme="majorHAnsi"/>
          <w:sz w:val="20"/>
          <w:szCs w:val="20"/>
        </w:rPr>
      </w:pPr>
    </w:p>
    <w:p w14:paraId="3F816CC4" w14:textId="77777777" w:rsidR="00E773E8" w:rsidRPr="006E3F90" w:rsidRDefault="00E773E8" w:rsidP="00E773E8">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12.7/ </w:t>
      </w:r>
      <w:r w:rsidRPr="006E3F90">
        <w:rPr>
          <w:rFonts w:asciiTheme="majorHAnsi" w:hAnsiTheme="majorHAnsi" w:cstheme="majorHAnsi"/>
          <w:b/>
          <w:bCs/>
          <w:sz w:val="20"/>
          <w:szCs w:val="20"/>
        </w:rPr>
        <w:t>Zamawiający nie będzie wzywał do uzupełnienia składników cenotwórczych.</w:t>
      </w:r>
    </w:p>
    <w:p w14:paraId="63367318" w14:textId="77777777" w:rsidR="00E773E8" w:rsidRPr="003C7F36" w:rsidRDefault="00E773E8" w:rsidP="00E773E8">
      <w:pPr>
        <w:spacing w:after="0" w:line="240" w:lineRule="auto"/>
        <w:jc w:val="both"/>
        <w:rPr>
          <w:rFonts w:asciiTheme="majorHAnsi" w:hAnsiTheme="majorHAnsi" w:cstheme="majorHAnsi"/>
          <w:sz w:val="20"/>
          <w:szCs w:val="20"/>
        </w:rPr>
      </w:pPr>
    </w:p>
    <w:p w14:paraId="3AEA3C08" w14:textId="77777777" w:rsidR="00E773E8" w:rsidRPr="003C7F36" w:rsidRDefault="00E773E8" w:rsidP="00E773E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lastRenderedPageBreak/>
        <w:t>12.</w:t>
      </w:r>
      <w:r>
        <w:rPr>
          <w:rFonts w:asciiTheme="majorHAnsi" w:hAnsiTheme="majorHAnsi" w:cstheme="majorHAnsi"/>
          <w:sz w:val="20"/>
          <w:szCs w:val="20"/>
        </w:rPr>
        <w:t>8</w:t>
      </w:r>
      <w:r w:rsidRPr="003C7F36">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470DD05A" w14:textId="77777777" w:rsidR="00E773E8" w:rsidRPr="003C7F36" w:rsidRDefault="00E773E8" w:rsidP="00E773E8">
      <w:pPr>
        <w:spacing w:after="0" w:line="240" w:lineRule="auto"/>
        <w:rPr>
          <w:rFonts w:asciiTheme="majorHAnsi" w:hAnsiTheme="majorHAnsi" w:cstheme="majorHAnsi"/>
          <w:sz w:val="20"/>
          <w:szCs w:val="20"/>
        </w:rPr>
      </w:pPr>
    </w:p>
    <w:p w14:paraId="77FEF78A" w14:textId="77777777" w:rsidR="00E773E8" w:rsidRPr="003C7F36" w:rsidRDefault="00E773E8" w:rsidP="00E773E8">
      <w:pPr>
        <w:spacing w:after="0" w:line="240" w:lineRule="auto"/>
        <w:jc w:val="both"/>
        <w:rPr>
          <w:rFonts w:asciiTheme="majorHAnsi" w:hAnsiTheme="majorHAnsi" w:cstheme="majorHAnsi"/>
          <w:sz w:val="20"/>
          <w:szCs w:val="20"/>
        </w:rPr>
      </w:pPr>
      <w:r w:rsidRPr="003C7F36">
        <w:rPr>
          <w:rFonts w:asciiTheme="majorHAnsi" w:hAnsiTheme="majorHAnsi" w:cstheme="majorHAnsi"/>
          <w:sz w:val="20"/>
          <w:szCs w:val="20"/>
        </w:rPr>
        <w:t>12.</w:t>
      </w:r>
      <w:r>
        <w:rPr>
          <w:rFonts w:asciiTheme="majorHAnsi" w:hAnsiTheme="majorHAnsi" w:cstheme="majorHAnsi"/>
          <w:sz w:val="20"/>
          <w:szCs w:val="20"/>
        </w:rPr>
        <w:t>9</w:t>
      </w:r>
      <w:r w:rsidRPr="003C7F36">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B6B6A17" w14:textId="77777777" w:rsidR="00E773E8" w:rsidRPr="003C7F36" w:rsidRDefault="00E773E8" w:rsidP="00E773E8">
      <w:pPr>
        <w:spacing w:after="0" w:line="240" w:lineRule="auto"/>
        <w:jc w:val="both"/>
        <w:rPr>
          <w:rFonts w:asciiTheme="majorHAnsi" w:hAnsiTheme="majorHAnsi" w:cstheme="majorHAnsi"/>
          <w:sz w:val="20"/>
          <w:szCs w:val="20"/>
        </w:rPr>
      </w:pPr>
    </w:p>
    <w:p w14:paraId="32D198B2"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Pr>
          <w:rFonts w:asciiTheme="majorHAnsi" w:hAnsiTheme="majorHAnsi" w:cstheme="majorHAnsi"/>
          <w:sz w:val="20"/>
          <w:szCs w:val="20"/>
        </w:rPr>
        <w:t>10</w:t>
      </w:r>
      <w:r w:rsidRPr="003C7F36">
        <w:rPr>
          <w:rFonts w:asciiTheme="majorHAnsi" w:hAnsiTheme="majorHAnsi" w:cstheme="majorHAnsi"/>
          <w:sz w:val="20"/>
          <w:szCs w:val="20"/>
        </w:rPr>
        <w:t>/ Cena oferty jest ceną ryczałtową.</w:t>
      </w:r>
    </w:p>
    <w:p w14:paraId="2DDBC22D" w14:textId="77777777" w:rsidR="00E773E8" w:rsidRPr="003C7F36" w:rsidRDefault="00E773E8" w:rsidP="00E773E8">
      <w:pPr>
        <w:spacing w:after="0" w:line="240" w:lineRule="auto"/>
        <w:rPr>
          <w:rFonts w:asciiTheme="majorHAnsi" w:hAnsiTheme="majorHAnsi" w:cstheme="majorHAnsi"/>
          <w:sz w:val="20"/>
          <w:szCs w:val="20"/>
        </w:rPr>
      </w:pPr>
    </w:p>
    <w:p w14:paraId="62B50632" w14:textId="77777777" w:rsidR="00E773E8" w:rsidRPr="003C7F36" w:rsidRDefault="00E773E8" w:rsidP="00E773E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12.</w:t>
      </w:r>
      <w:r>
        <w:rPr>
          <w:rFonts w:asciiTheme="majorHAnsi" w:hAnsiTheme="majorHAnsi" w:cstheme="majorHAnsi"/>
          <w:color w:val="262626" w:themeColor="text1" w:themeTint="D9"/>
          <w:sz w:val="20"/>
          <w:szCs w:val="20"/>
        </w:rPr>
        <w:t>11</w:t>
      </w:r>
      <w:r w:rsidRPr="003C7F36">
        <w:rPr>
          <w:rFonts w:asciiTheme="majorHAnsi" w:hAnsiTheme="majorHAnsi" w:cstheme="majorHAnsi"/>
          <w:color w:val="262626" w:themeColor="text1" w:themeTint="D9"/>
          <w:sz w:val="20"/>
          <w:szCs w:val="20"/>
        </w:rPr>
        <w:t>/ Cenę ofertową Wykonawca oblicza w następujący sposób:</w:t>
      </w:r>
    </w:p>
    <w:p w14:paraId="55BBA1CD" w14:textId="77777777" w:rsidR="00E773E8" w:rsidRPr="003C7F36" w:rsidRDefault="00E773E8" w:rsidP="00E773E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a) podając cenę ryczałtowa netto</w:t>
      </w:r>
    </w:p>
    <w:p w14:paraId="1A3B160F" w14:textId="77777777" w:rsidR="00E773E8" w:rsidRPr="003C7F36" w:rsidRDefault="00E773E8" w:rsidP="00E773E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b) wskazując zastosowana stawkę podatku VAT,</w:t>
      </w:r>
    </w:p>
    <w:p w14:paraId="67C9F618" w14:textId="77777777" w:rsidR="00E773E8" w:rsidRPr="003C7F36" w:rsidRDefault="00E773E8" w:rsidP="00E773E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c) obliczając wysokość podatku VAT,</w:t>
      </w:r>
    </w:p>
    <w:p w14:paraId="49F2DCD9" w14:textId="77777777" w:rsidR="00E773E8" w:rsidRPr="003C7F36" w:rsidRDefault="00E773E8" w:rsidP="00E773E8">
      <w:pPr>
        <w:spacing w:after="0" w:line="240" w:lineRule="auto"/>
        <w:jc w:val="both"/>
        <w:rPr>
          <w:rFonts w:asciiTheme="majorHAnsi" w:hAnsiTheme="majorHAnsi" w:cstheme="majorHAnsi"/>
          <w:color w:val="262626" w:themeColor="text1" w:themeTint="D9"/>
          <w:sz w:val="20"/>
          <w:szCs w:val="20"/>
        </w:rPr>
      </w:pPr>
      <w:r w:rsidRPr="003C7F36">
        <w:rPr>
          <w:rFonts w:asciiTheme="majorHAnsi" w:hAnsiTheme="majorHAnsi" w:cstheme="majorHAnsi"/>
          <w:color w:val="262626" w:themeColor="text1" w:themeTint="D9"/>
          <w:sz w:val="20"/>
          <w:szCs w:val="20"/>
        </w:rPr>
        <w:t>d) podając cenę brutto stanowiąca sumę wartości netto i wysokości podatku VAT.</w:t>
      </w:r>
    </w:p>
    <w:p w14:paraId="050F3A6A" w14:textId="77777777" w:rsidR="00E773E8" w:rsidRPr="003C7F36" w:rsidRDefault="00E773E8" w:rsidP="00E773E8">
      <w:pPr>
        <w:spacing w:after="0" w:line="240" w:lineRule="auto"/>
        <w:rPr>
          <w:rFonts w:asciiTheme="majorHAnsi" w:hAnsiTheme="majorHAnsi" w:cstheme="majorHAnsi"/>
          <w:sz w:val="20"/>
          <w:szCs w:val="20"/>
        </w:rPr>
      </w:pPr>
    </w:p>
    <w:p w14:paraId="3440B639"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12.</w:t>
      </w:r>
      <w:r>
        <w:rPr>
          <w:rFonts w:asciiTheme="majorHAnsi" w:hAnsiTheme="majorHAnsi" w:cstheme="majorHAnsi"/>
          <w:sz w:val="20"/>
          <w:szCs w:val="20"/>
        </w:rPr>
        <w:t>12</w:t>
      </w:r>
      <w:r w:rsidRPr="003C7F36">
        <w:rPr>
          <w:rFonts w:asciiTheme="majorHAnsi" w:hAnsiTheme="majorHAnsi" w:cstheme="majorHAnsi"/>
          <w:sz w:val="20"/>
          <w:szCs w:val="20"/>
        </w:rPr>
        <w:t>/ Zamawiający poprawi w ofercie Wykonawcy:</w:t>
      </w:r>
    </w:p>
    <w:p w14:paraId="319B67A6" w14:textId="77777777" w:rsidR="00E773E8" w:rsidRPr="003C7F36" w:rsidRDefault="00E773E8" w:rsidP="00E773E8">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oczywiste omyłki pisarskie;</w:t>
      </w:r>
    </w:p>
    <w:p w14:paraId="31E414F6" w14:textId="77777777" w:rsidR="00E773E8" w:rsidRPr="003C7F36" w:rsidRDefault="00E773E8" w:rsidP="00E773E8">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oczywiste omyłki rachunkowe z uwzględnieniem konsekwencji rachunkowych dokonanych poprawek;</w:t>
      </w:r>
    </w:p>
    <w:p w14:paraId="1604EA0D" w14:textId="77777777" w:rsidR="00E773E8" w:rsidRPr="003C7F36" w:rsidRDefault="00E773E8" w:rsidP="00E773E8">
      <w:pPr>
        <w:spacing w:after="0" w:line="240" w:lineRule="auto"/>
        <w:ind w:left="426"/>
        <w:rPr>
          <w:rFonts w:asciiTheme="majorHAnsi" w:hAnsiTheme="majorHAnsi" w:cstheme="majorHAnsi"/>
          <w:sz w:val="20"/>
          <w:szCs w:val="20"/>
        </w:rPr>
      </w:pPr>
      <w:r w:rsidRPr="003C7F36">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5593AF8A" w14:textId="77777777" w:rsidR="00E773E8" w:rsidRPr="003C7F36" w:rsidRDefault="00E773E8" w:rsidP="00E773E8">
      <w:pPr>
        <w:spacing w:after="0" w:line="240" w:lineRule="auto"/>
        <w:rPr>
          <w:rFonts w:asciiTheme="majorHAnsi" w:hAnsiTheme="majorHAnsi" w:cstheme="majorHAnsi"/>
          <w:sz w:val="20"/>
          <w:szCs w:val="20"/>
        </w:rPr>
      </w:pPr>
      <w:r w:rsidRPr="003C7F36">
        <w:rPr>
          <w:rFonts w:asciiTheme="majorHAnsi" w:hAnsiTheme="majorHAnsi" w:cstheme="majorHAnsi"/>
          <w:sz w:val="20"/>
          <w:szCs w:val="20"/>
        </w:rPr>
        <w:t>- niezwłocznie zawiadamiając o tym wykonawcę, którego oferta została poprawiona.</w:t>
      </w:r>
    </w:p>
    <w:p w14:paraId="151D7CC1" w14:textId="77777777" w:rsidR="00E773E8" w:rsidRDefault="00E773E8" w:rsidP="00523BD0">
      <w:pPr>
        <w:shd w:val="clear" w:color="auto" w:fill="FFFFFF"/>
        <w:spacing w:after="0" w:line="240" w:lineRule="auto"/>
        <w:jc w:val="both"/>
        <w:rPr>
          <w:rFonts w:asciiTheme="majorHAnsi" w:hAnsiTheme="majorHAnsi" w:cstheme="majorHAnsi"/>
          <w:strike/>
          <w:sz w:val="20"/>
          <w:szCs w:val="20"/>
        </w:rPr>
      </w:pPr>
    </w:p>
    <w:p w14:paraId="62C5FF84" w14:textId="77777777" w:rsidR="00AE7062" w:rsidRPr="00520944" w:rsidRDefault="00AE7062"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7"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8"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E773E8"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w:t>
      </w:r>
      <w:r w:rsidRPr="00E773E8">
        <w:rPr>
          <w:rFonts w:asciiTheme="majorHAnsi" w:hAnsiTheme="majorHAnsi" w:cstheme="majorHAnsi"/>
          <w:b/>
          <w:bCs/>
          <w:color w:val="0D0D0D" w:themeColor="text1" w:themeTint="F2"/>
          <w:sz w:val="20"/>
          <w:szCs w:val="20"/>
        </w:rPr>
        <w:t xml:space="preserve">nie później niż na 4 dni przed upływem terminu składania ofert. </w:t>
      </w:r>
    </w:p>
    <w:p w14:paraId="1DFDA3BC" w14:textId="77777777" w:rsidR="008F3094" w:rsidRPr="003C47F5" w:rsidRDefault="008F3094" w:rsidP="008F3094">
      <w:pPr>
        <w:shd w:val="clear" w:color="auto" w:fill="F2F2F2" w:themeFill="background1" w:themeFillShade="F2"/>
        <w:spacing w:after="0" w:line="240" w:lineRule="auto"/>
        <w:jc w:val="both"/>
        <w:rPr>
          <w:rFonts w:asciiTheme="majorHAnsi" w:hAnsiTheme="majorHAnsi" w:cstheme="majorHAnsi"/>
          <w:b/>
          <w:bCs/>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w:t>
      </w:r>
      <w:r w:rsidRPr="003C47F5">
        <w:rPr>
          <w:rFonts w:asciiTheme="majorHAnsi" w:hAnsiTheme="majorHAnsi" w:cstheme="majorHAnsi"/>
          <w:sz w:val="20"/>
          <w:szCs w:val="20"/>
        </w:rPr>
        <w:t xml:space="preserve">SWZ. </w:t>
      </w:r>
      <w:r w:rsidRPr="003C47F5">
        <w:rPr>
          <w:rFonts w:asciiTheme="majorHAnsi" w:hAnsiTheme="majorHAnsi" w:cstheme="majorHAnsi"/>
          <w:b/>
          <w:bCs/>
          <w:sz w:val="20"/>
          <w:szCs w:val="20"/>
        </w:rPr>
        <w:t>Przedłużenie terminu składania ofert nie wpływa na bieg terminu składania wniosku o wyjaśnienie treści SWZ.</w:t>
      </w:r>
    </w:p>
    <w:p w14:paraId="267F369E" w14:textId="77777777" w:rsidR="008F3094" w:rsidRPr="008F3094" w:rsidRDefault="008F3094" w:rsidP="00B96C30">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B96C30">
      <w:pPr>
        <w:spacing w:after="0" w:line="240" w:lineRule="auto"/>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5D994E52"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3C47F5">
        <w:rPr>
          <w:rFonts w:asciiTheme="majorHAnsi" w:hAnsiTheme="majorHAnsi" w:cstheme="majorHAnsi"/>
          <w:sz w:val="20"/>
          <w:szCs w:val="20"/>
        </w:rPr>
        <w:t xml:space="preserve">- </w:t>
      </w:r>
      <w:r w:rsidR="00E773E8" w:rsidRPr="003C47F5">
        <w:rPr>
          <w:rFonts w:asciiTheme="majorHAnsi" w:hAnsiTheme="majorHAnsi" w:cstheme="majorHAnsi"/>
          <w:sz w:val="20"/>
          <w:szCs w:val="20"/>
        </w:rPr>
        <w:t>Biuro Zamówień Publicznych</w:t>
      </w:r>
      <w:r w:rsidRPr="003C47F5">
        <w:rPr>
          <w:rFonts w:asciiTheme="majorHAnsi" w:hAnsiTheme="majorHAnsi" w:cstheme="majorHAnsi"/>
          <w:sz w:val="20"/>
          <w:szCs w:val="20"/>
        </w:rPr>
        <w:t xml:space="preserve"> </w:t>
      </w:r>
      <w:r w:rsidRPr="008F3094">
        <w:rPr>
          <w:rFonts w:asciiTheme="majorHAnsi" w:hAnsiTheme="majorHAnsi" w:cstheme="majorHAnsi"/>
          <w:color w:val="0D0D0D" w:themeColor="text1" w:themeTint="F2"/>
          <w:sz w:val="20"/>
          <w:szCs w:val="20"/>
        </w:rPr>
        <w:t>–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17"/>
    <w:bookmarkEnd w:id="18"/>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4753D62"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B96C30">
        <w:rPr>
          <w:rFonts w:asciiTheme="majorHAnsi" w:hAnsiTheme="majorHAnsi" w:cstheme="majorHAnsi"/>
          <w:b/>
          <w:bCs/>
          <w:color w:val="262626" w:themeColor="text1" w:themeTint="D9"/>
          <w:sz w:val="20"/>
          <w:szCs w:val="20"/>
        </w:rPr>
        <w:t>10</w:t>
      </w:r>
      <w:r w:rsidR="003C47F5">
        <w:rPr>
          <w:rFonts w:asciiTheme="majorHAnsi" w:hAnsiTheme="majorHAnsi" w:cstheme="majorHAnsi"/>
          <w:b/>
          <w:bCs/>
          <w:color w:val="262626" w:themeColor="text1" w:themeTint="D9"/>
          <w:sz w:val="20"/>
          <w:szCs w:val="20"/>
        </w:rPr>
        <w:t>.</w:t>
      </w:r>
      <w:r w:rsidR="00C109F8">
        <w:rPr>
          <w:rFonts w:asciiTheme="majorHAnsi" w:hAnsiTheme="majorHAnsi" w:cstheme="majorHAnsi"/>
          <w:b/>
          <w:bCs/>
          <w:color w:val="262626" w:themeColor="text1" w:themeTint="D9"/>
          <w:sz w:val="20"/>
          <w:szCs w:val="20"/>
        </w:rPr>
        <w:t>06</w:t>
      </w:r>
      <w:r w:rsidR="001B2CE5">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57884AD3"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C109F8">
        <w:rPr>
          <w:rFonts w:asciiTheme="majorHAnsi" w:hAnsiTheme="majorHAnsi" w:cstheme="majorHAnsi"/>
          <w:b/>
          <w:bCs/>
          <w:color w:val="262626" w:themeColor="text1" w:themeTint="D9"/>
          <w:sz w:val="20"/>
          <w:szCs w:val="20"/>
        </w:rPr>
        <w:t xml:space="preserve">  </w:t>
      </w:r>
      <w:r w:rsidR="00B96C30">
        <w:rPr>
          <w:rFonts w:asciiTheme="majorHAnsi" w:hAnsiTheme="majorHAnsi" w:cstheme="majorHAnsi"/>
          <w:b/>
          <w:bCs/>
          <w:color w:val="262626" w:themeColor="text1" w:themeTint="D9"/>
          <w:sz w:val="20"/>
          <w:szCs w:val="20"/>
        </w:rPr>
        <w:t>10</w:t>
      </w:r>
      <w:r w:rsidR="003C47F5">
        <w:rPr>
          <w:rFonts w:asciiTheme="majorHAnsi" w:hAnsiTheme="majorHAnsi" w:cstheme="majorHAnsi"/>
          <w:b/>
          <w:bCs/>
          <w:color w:val="262626" w:themeColor="text1" w:themeTint="D9"/>
          <w:sz w:val="20"/>
          <w:szCs w:val="20"/>
        </w:rPr>
        <w:t>.</w:t>
      </w:r>
      <w:r w:rsidR="00C109F8">
        <w:rPr>
          <w:rFonts w:asciiTheme="majorHAnsi" w:hAnsiTheme="majorHAnsi" w:cstheme="majorHAnsi"/>
          <w:b/>
          <w:bCs/>
          <w:color w:val="262626" w:themeColor="text1" w:themeTint="D9"/>
          <w:sz w:val="20"/>
          <w:szCs w:val="20"/>
        </w:rPr>
        <w:t>06</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C109F8">
        <w:rPr>
          <w:rFonts w:asciiTheme="majorHAnsi" w:hAnsiTheme="majorHAnsi" w:cstheme="majorHAnsi"/>
          <w:b/>
          <w:bCs/>
          <w:color w:val="262626" w:themeColor="text1" w:themeTint="D9"/>
          <w:sz w:val="20"/>
          <w:szCs w:val="20"/>
        </w:rPr>
        <w:t>9</w:t>
      </w:r>
      <w:r w:rsidR="0038274C">
        <w:rPr>
          <w:rFonts w:asciiTheme="majorHAnsi" w:hAnsiTheme="majorHAnsi" w:cstheme="majorHAnsi"/>
          <w:b/>
          <w:bCs/>
          <w:color w:val="262626" w:themeColor="text1" w:themeTint="D9"/>
          <w:sz w:val="20"/>
          <w:szCs w:val="20"/>
        </w:rPr>
        <w:t>:</w:t>
      </w:r>
      <w:r w:rsidR="00C109F8">
        <w:rPr>
          <w:rFonts w:asciiTheme="majorHAnsi" w:hAnsiTheme="majorHAnsi" w:cstheme="majorHAnsi"/>
          <w:b/>
          <w:bCs/>
          <w:color w:val="262626" w:themeColor="text1" w:themeTint="D9"/>
          <w:sz w:val="20"/>
          <w:szCs w:val="20"/>
        </w:rPr>
        <w:t>3</w:t>
      </w:r>
      <w:r w:rsidR="0038274C">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14DFDE18"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B96C30">
        <w:rPr>
          <w:rFonts w:asciiTheme="majorHAnsi" w:hAnsiTheme="majorHAnsi" w:cstheme="majorHAnsi"/>
          <w:b/>
          <w:bCs/>
          <w:color w:val="262626" w:themeColor="text1" w:themeTint="D9"/>
          <w:sz w:val="20"/>
          <w:szCs w:val="20"/>
        </w:rPr>
        <w:t>09.07</w:t>
      </w:r>
      <w:r w:rsidR="0038274C">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9"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9"/>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48A1716E"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w:t>
      </w:r>
      <w:r w:rsidR="00C109F8">
        <w:rPr>
          <w:rFonts w:asciiTheme="majorHAnsi" w:hAnsiTheme="majorHAnsi" w:cstheme="majorHAnsi"/>
          <w:sz w:val="20"/>
          <w:szCs w:val="20"/>
        </w:rPr>
        <w:t>liczbę</w:t>
      </w:r>
      <w:r w:rsidRPr="009E193C">
        <w:rPr>
          <w:rFonts w:asciiTheme="majorHAnsi" w:hAnsiTheme="majorHAnsi" w:cstheme="majorHAnsi"/>
          <w:sz w:val="20"/>
          <w:szCs w:val="20"/>
        </w:rPr>
        <w:t xml:space="preserve">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173FB91C"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w:t>
      </w:r>
      <w:r w:rsidR="00B96C30">
        <w:rPr>
          <w:rFonts w:asciiTheme="majorHAnsi" w:hAnsiTheme="majorHAnsi" w:cstheme="majorHAnsi"/>
          <w:sz w:val="20"/>
          <w:szCs w:val="20"/>
        </w:rPr>
        <w:t xml:space="preserve"> liczba </w:t>
      </w:r>
      <w:r w:rsidRPr="009E193C">
        <w:rPr>
          <w:rFonts w:asciiTheme="majorHAnsi" w:hAnsiTheme="majorHAnsi" w:cstheme="majorHAnsi"/>
          <w:sz w:val="20"/>
          <w:szCs w:val="20"/>
        </w:rPr>
        <w:t>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582508BF" w:rsidR="008C7426" w:rsidRPr="001A542A" w:rsidRDefault="003D75BE" w:rsidP="0038274C">
      <w:pPr>
        <w:autoSpaceDE w:val="0"/>
        <w:spacing w:after="0" w:line="240" w:lineRule="auto"/>
        <w:rPr>
          <w:rFonts w:asciiTheme="majorHAnsi" w:hAnsiTheme="majorHAnsi" w:cstheme="majorHAnsi"/>
          <w:bCs/>
          <w:sz w:val="20"/>
          <w:szCs w:val="20"/>
        </w:rPr>
      </w:pPr>
      <w:bookmarkStart w:id="20"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46465166" w:rsidR="00A904C4"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1830FA" w:rsidRPr="0038274C">
        <w:rPr>
          <w:rFonts w:asciiTheme="majorHAnsi" w:hAnsiTheme="majorHAnsi" w:cstheme="majorHAnsi"/>
          <w:spacing w:val="-1"/>
          <w:sz w:val="20"/>
          <w:szCs w:val="20"/>
        </w:rPr>
        <w:t>36</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E15C17" w:rsidRPr="0038274C">
        <w:rPr>
          <w:rFonts w:asciiTheme="majorHAnsi" w:hAnsiTheme="majorHAnsi" w:cstheme="majorHAnsi"/>
          <w:spacing w:val="-1"/>
          <w:sz w:val="20"/>
          <w:szCs w:val="20"/>
        </w:rPr>
        <w:t>72 miesiące</w:t>
      </w:r>
      <w:r w:rsidR="00C06E31" w:rsidRPr="0038274C">
        <w:rPr>
          <w:rFonts w:asciiTheme="majorHAnsi" w:hAnsiTheme="majorHAnsi" w:cstheme="majorHAnsi"/>
          <w:spacing w:val="-1"/>
          <w:sz w:val="20"/>
          <w:szCs w:val="20"/>
        </w:rPr>
        <w:t>.</w:t>
      </w:r>
    </w:p>
    <w:p w14:paraId="750EF67C" w14:textId="77777777" w:rsidR="00385294" w:rsidRPr="0038274C" w:rsidRDefault="00385294" w:rsidP="00CC124D">
      <w:pPr>
        <w:widowControl w:val="0"/>
        <w:spacing w:after="0" w:line="240" w:lineRule="auto"/>
        <w:rPr>
          <w:rFonts w:asciiTheme="majorHAnsi" w:hAnsiTheme="majorHAnsi" w:cstheme="majorHAnsi"/>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0F8708A4" w14:textId="77777777" w:rsidR="00385294" w:rsidRDefault="00385294" w:rsidP="00CC124D">
      <w:pPr>
        <w:widowControl w:val="0"/>
        <w:spacing w:after="0" w:line="240" w:lineRule="auto"/>
        <w:ind w:left="284" w:firstLine="424"/>
        <w:rPr>
          <w:rFonts w:asciiTheme="majorHAnsi" w:hAnsiTheme="majorHAnsi" w:cstheme="majorHAnsi"/>
          <w:bCs/>
          <w:spacing w:val="-1"/>
          <w:sz w:val="20"/>
          <w:szCs w:val="20"/>
        </w:rPr>
      </w:pPr>
    </w:p>
    <w:p w14:paraId="19DD588D" w14:textId="02BFB4C8"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3E69FDC9"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5A0C92">
        <w:rPr>
          <w:rFonts w:asciiTheme="majorHAnsi" w:hAnsiTheme="majorHAnsi" w:cstheme="majorHAnsi"/>
          <w:bCs/>
          <w:spacing w:val="-1"/>
          <w:sz w:val="20"/>
          <w:szCs w:val="20"/>
        </w:rPr>
        <w:t xml:space="preserve">36 miesięcy </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t>00</w:t>
      </w:r>
    </w:p>
    <w:p w14:paraId="7009FF53" w14:textId="61DA5F6F"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48 miesięcy</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10</w:t>
      </w:r>
    </w:p>
    <w:p w14:paraId="4A94FA8E" w14:textId="718D1CF2"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20</w:t>
      </w:r>
    </w:p>
    <w:p w14:paraId="505CE689" w14:textId="1F7A78EF" w:rsidR="005A0C92"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1662B2EA"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W przypadku</w:t>
      </w:r>
      <w:r w:rsidR="00B80854">
        <w:rPr>
          <w:rFonts w:ascii="Calibri Light" w:hAnsi="Calibri Light" w:cs="Calibri Light"/>
          <w:bCs/>
          <w:spacing w:val="-1"/>
          <w:sz w:val="20"/>
          <w:szCs w:val="20"/>
        </w:rPr>
        <w:t>,</w:t>
      </w:r>
      <w:r w:rsidRPr="001A542A">
        <w:rPr>
          <w:rFonts w:ascii="Calibri Light" w:hAnsi="Calibri Light" w:cs="Calibri Light"/>
          <w:bCs/>
          <w:spacing w:val="-1"/>
          <w:sz w:val="20"/>
          <w:szCs w:val="20"/>
        </w:rPr>
        <w:t xml:space="preserve"> gdy Wykonawca nie zaoferuje żadnego terminu gwarancji Zamawiający przyjmie, iż zaoferował </w:t>
      </w:r>
      <w:r w:rsidR="00DD4FFF">
        <w:rPr>
          <w:rFonts w:ascii="Calibri Light" w:hAnsi="Calibri Light" w:cs="Calibri Light"/>
          <w:bCs/>
          <w:spacing w:val="-1"/>
          <w:sz w:val="20"/>
          <w:szCs w:val="20"/>
        </w:rPr>
        <w:t xml:space="preserve">on </w:t>
      </w:r>
      <w:r w:rsidRPr="001A542A">
        <w:rPr>
          <w:rFonts w:ascii="Calibri Light" w:hAnsi="Calibri Light" w:cs="Calibri Light"/>
          <w:bCs/>
          <w:spacing w:val="-1"/>
          <w:sz w:val="20"/>
          <w:szCs w:val="20"/>
        </w:rPr>
        <w:t>minimalny</w:t>
      </w:r>
      <w:r w:rsidR="00DD4FFF">
        <w:rPr>
          <w:rFonts w:ascii="Calibri Light" w:hAnsi="Calibri Light" w:cs="Calibri Light"/>
          <w:bCs/>
          <w:spacing w:val="-1"/>
          <w:sz w:val="20"/>
          <w:szCs w:val="20"/>
        </w:rPr>
        <w:t xml:space="preserve"> termin gwarancji</w:t>
      </w:r>
      <w:r w:rsidRPr="001A542A">
        <w:rPr>
          <w:rFonts w:ascii="Calibri Light" w:hAnsi="Calibri Light" w:cs="Calibri Light"/>
          <w:bCs/>
          <w:spacing w:val="-1"/>
          <w:sz w:val="20"/>
          <w:szCs w:val="20"/>
        </w:rPr>
        <w:t xml:space="preserve">,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w:t>
      </w:r>
      <w:r w:rsidR="00DD4FFF">
        <w:rPr>
          <w:rFonts w:ascii="Calibri Light" w:hAnsi="Calibri Light" w:cs="Calibri Light"/>
          <w:bCs/>
          <w:spacing w:val="-1"/>
          <w:sz w:val="20"/>
          <w:szCs w:val="20"/>
        </w:rPr>
        <w:t>protokołu końcowego odbioru.</w:t>
      </w:r>
    </w:p>
    <w:bookmarkEnd w:id="20"/>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5FB291C4"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w:t>
      </w:r>
      <w:r w:rsidR="00B80854">
        <w:rPr>
          <w:rFonts w:asciiTheme="majorHAnsi" w:hAnsiTheme="majorHAnsi" w:cstheme="majorHAnsi"/>
          <w:sz w:val="20"/>
          <w:szCs w:val="20"/>
        </w:rPr>
        <w:t>liczba</w:t>
      </w:r>
      <w:r w:rsidR="00A904C4" w:rsidRPr="001A542A">
        <w:rPr>
          <w:rFonts w:asciiTheme="majorHAnsi" w:hAnsiTheme="majorHAnsi" w:cstheme="majorHAnsi"/>
          <w:sz w:val="20"/>
          <w:szCs w:val="20"/>
        </w:rPr>
        <w:t xml:space="preserve">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1" w:name="_Hlk130290148"/>
      <w:r w:rsidRPr="001A542A">
        <w:rPr>
          <w:rFonts w:asciiTheme="majorHAnsi" w:hAnsiTheme="majorHAnsi" w:cstheme="majorHAnsi"/>
          <w:sz w:val="20"/>
          <w:szCs w:val="20"/>
        </w:rPr>
        <w:lastRenderedPageBreak/>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1"/>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67E205B9" w14:textId="77777777" w:rsidR="00B80854" w:rsidRDefault="00B80854" w:rsidP="00CC124D">
      <w:pPr>
        <w:spacing w:after="0" w:line="240" w:lineRule="auto"/>
        <w:jc w:val="both"/>
        <w:rPr>
          <w:rFonts w:asciiTheme="majorHAnsi" w:hAnsiTheme="majorHAnsi" w:cstheme="majorHAnsi"/>
          <w:sz w:val="20"/>
          <w:szCs w:val="20"/>
        </w:rPr>
      </w:pPr>
    </w:p>
    <w:p w14:paraId="250A846A" w14:textId="77777777" w:rsidR="00385294" w:rsidRDefault="00385294" w:rsidP="00CC124D">
      <w:pPr>
        <w:spacing w:after="0" w:line="240" w:lineRule="auto"/>
        <w:jc w:val="both"/>
        <w:rPr>
          <w:rFonts w:asciiTheme="majorHAnsi" w:hAnsiTheme="majorHAnsi" w:cstheme="majorHAnsi"/>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4F6C080A"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A56F76">
        <w:rPr>
          <w:rFonts w:asciiTheme="majorHAnsi" w:hAnsiTheme="majorHAnsi" w:cstheme="majorHAnsi"/>
          <w:b/>
          <w:sz w:val="20"/>
          <w:szCs w:val="20"/>
        </w:rPr>
        <w:t>3</w:t>
      </w:r>
      <w:r w:rsidR="001B2CE5" w:rsidRPr="004B525F">
        <w:rPr>
          <w:rFonts w:asciiTheme="majorHAnsi" w:hAnsiTheme="majorHAnsi" w:cstheme="majorHAnsi"/>
          <w:b/>
          <w:sz w:val="20"/>
          <w:szCs w:val="20"/>
        </w:rPr>
        <w:t xml:space="preserve">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4EB61BCF"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r w:rsidR="005D5CD9">
        <w:rPr>
          <w:rFonts w:asciiTheme="majorHAnsi" w:hAnsiTheme="majorHAnsi" w:cstheme="majorHAnsi"/>
          <w:sz w:val="20"/>
          <w:szCs w:val="20"/>
        </w:rPr>
        <w:t xml:space="preserve"> </w:t>
      </w:r>
      <w:r w:rsidR="005D5CD9" w:rsidRPr="005D5CD9">
        <w:rPr>
          <w:rFonts w:asciiTheme="majorHAnsi" w:hAnsiTheme="majorHAnsi" w:cstheme="majorHAnsi"/>
          <w:sz w:val="20"/>
          <w:szCs w:val="20"/>
        </w:rPr>
        <w:t>w tym także roszczenia z tytułu kar umownych</w:t>
      </w:r>
      <w:r w:rsidR="00697944" w:rsidRPr="006C234A">
        <w:rPr>
          <w:rFonts w:asciiTheme="majorHAnsi" w:hAnsiTheme="majorHAnsi" w:cstheme="majorHAnsi"/>
          <w:sz w:val="20"/>
          <w:szCs w:val="20"/>
        </w:rPr>
        <w:t>.</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5A0FF27A" w14:textId="14AAA040" w:rsidR="00523BD0" w:rsidRDefault="005D1DDF" w:rsidP="00CC124D">
      <w:pPr>
        <w:spacing w:after="0" w:line="240" w:lineRule="auto"/>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79F47EB0" w14:textId="77777777" w:rsidR="003C47F5" w:rsidRPr="00520944" w:rsidRDefault="003C47F5"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62416B95" w14:textId="5415CA94" w:rsidR="00A318BA" w:rsidRPr="005F37C6" w:rsidRDefault="007F67F5" w:rsidP="003C47F5">
      <w:pPr>
        <w:spacing w:after="0" w:line="240" w:lineRule="auto"/>
        <w:rPr>
          <w:rFonts w:asciiTheme="majorHAnsi" w:hAnsiTheme="majorHAnsi" w:cstheme="majorHAnsi"/>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w:t>
      </w:r>
      <w:r w:rsidR="003C47F5">
        <w:rPr>
          <w:rFonts w:asciiTheme="majorHAnsi" w:hAnsiTheme="majorHAnsi" w:cstheme="majorHAnsi"/>
          <w:b/>
          <w:bCs/>
          <w:sz w:val="20"/>
          <w:szCs w:val="20"/>
        </w:rPr>
        <w:t xml:space="preserve"> wraz z okresem gwarancji</w:t>
      </w:r>
      <w:r w:rsidR="00697944" w:rsidRPr="002E690D">
        <w:rPr>
          <w:rFonts w:asciiTheme="majorHAnsi" w:hAnsiTheme="majorHAnsi" w:cstheme="majorHAnsi"/>
          <w:b/>
          <w:bCs/>
          <w:sz w:val="20"/>
          <w:szCs w:val="20"/>
        </w:rPr>
        <w:t xml:space="preserve">  </w:t>
      </w: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345C46">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A0E31" w14:textId="77777777" w:rsidR="0091443A" w:rsidRDefault="0091443A">
      <w:r>
        <w:separator/>
      </w:r>
    </w:p>
  </w:endnote>
  <w:endnote w:type="continuationSeparator" w:id="0">
    <w:p w14:paraId="4D781B8F" w14:textId="77777777" w:rsidR="0091443A" w:rsidRDefault="00914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61224242" w:rsidR="00AF0AFC" w:rsidRPr="00DB36CB" w:rsidRDefault="00584220" w:rsidP="006D3D6A">
    <w:pPr>
      <w:pStyle w:val="Stopka"/>
      <w:pBdr>
        <w:bottom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BZP</w:t>
    </w:r>
    <w:r w:rsidR="00AF0AFC" w:rsidRPr="00DB36CB">
      <w:rPr>
        <w:rFonts w:ascii="Calibri Light" w:hAnsi="Calibri Light" w:cs="Calibri"/>
        <w:b/>
        <w:color w:val="808080"/>
        <w:sz w:val="18"/>
        <w:szCs w:val="18"/>
      </w:rPr>
      <w:t>.271.</w:t>
    </w:r>
    <w:r w:rsidR="00870F5A">
      <w:rPr>
        <w:rFonts w:ascii="Calibri Light" w:hAnsi="Calibri Light" w:cs="Calibri"/>
        <w:b/>
        <w:color w:val="808080"/>
        <w:sz w:val="18"/>
        <w:szCs w:val="18"/>
      </w:rPr>
      <w:t>29</w:t>
    </w:r>
    <w:r w:rsidR="00DC1F34">
      <w:rPr>
        <w:rFonts w:ascii="Calibri Light" w:hAnsi="Calibri Light" w:cs="Calibri"/>
        <w:b/>
        <w:color w:val="808080"/>
        <w:sz w:val="18"/>
        <w:szCs w:val="18"/>
      </w:rPr>
      <w:t>.2025</w:t>
    </w:r>
  </w:p>
  <w:p w14:paraId="10B93A7F" w14:textId="7B4BEC74" w:rsidR="00AF0AFC" w:rsidRPr="00DB36CB" w:rsidRDefault="00584220" w:rsidP="006D3D6A">
    <w:pPr>
      <w:shd w:val="clear" w:color="auto" w:fill="FFFFFF"/>
      <w:spacing w:after="0" w:line="240" w:lineRule="auto"/>
      <w:rPr>
        <w:rFonts w:ascii="Calibri Light" w:hAnsi="Calibri Light" w:cs="Calibri"/>
        <w:b/>
        <w:color w:val="808080"/>
        <w:sz w:val="18"/>
        <w:szCs w:val="18"/>
      </w:rPr>
    </w:pPr>
    <w:r>
      <w:rPr>
        <w:rFonts w:ascii="Calibri Light" w:hAnsi="Calibri Light" w:cs="Calibri"/>
        <w:b/>
        <w:color w:val="808080"/>
        <w:sz w:val="18"/>
        <w:szCs w:val="18"/>
      </w:rPr>
      <w:t xml:space="preserve">Biuro Zamówień Publicznych                                                                                                                                           </w:t>
    </w:r>
    <w:r w:rsidR="00AF0AFC" w:rsidRPr="00DB36CB">
      <w:rPr>
        <w:rFonts w:ascii="Calibri Light" w:hAnsi="Calibri Light" w:cs="Calibri"/>
        <w:b/>
        <w:color w:val="808080"/>
        <w:sz w:val="18"/>
        <w:szCs w:val="18"/>
      </w:rPr>
      <w:t>tel.: 22 735 87 10, 22 738 87 97</w:t>
    </w:r>
  </w:p>
  <w:p w14:paraId="2D05C36C" w14:textId="0D90EB4B" w:rsidR="00AF0AFC" w:rsidRPr="00701F26" w:rsidRDefault="00701F26" w:rsidP="00701F26">
    <w:pPr>
      <w:pStyle w:val="Nagwek"/>
      <w:shd w:val="clear" w:color="auto" w:fill="FFFFFF"/>
      <w:spacing w:after="0" w:line="240" w:lineRule="auto"/>
      <w:jc w:val="right"/>
      <w:rPr>
        <w:rFonts w:ascii="Calibri Light" w:hAnsi="Calibri Light" w:cs="Calibri"/>
        <w:b/>
        <w:color w:val="808080"/>
        <w:sz w:val="18"/>
        <w:szCs w:val="18"/>
        <w:lang w:val="en-US"/>
      </w:rPr>
    </w:pPr>
    <w:r>
      <w:rPr>
        <w:rFonts w:ascii="Calibri Light" w:hAnsi="Calibri Light" w:cs="Calibri"/>
        <w:b/>
        <w:color w:val="808080"/>
        <w:sz w:val="18"/>
        <w:szCs w:val="18"/>
      </w:rPr>
      <w:tab/>
    </w:r>
    <w:r>
      <w:rPr>
        <w:rFonts w:ascii="Calibri Light" w:hAnsi="Calibri Light" w:cs="Calibri"/>
        <w:b/>
        <w:color w:val="808080"/>
        <w:sz w:val="18"/>
        <w:szCs w:val="18"/>
      </w:rPr>
      <w:tab/>
    </w:r>
    <w:r w:rsidR="00AF0AFC" w:rsidRPr="00701F26">
      <w:rPr>
        <w:rFonts w:ascii="Calibri Light" w:hAnsi="Calibri Light" w:cs="Calibri"/>
        <w:b/>
        <w:color w:val="808080"/>
        <w:sz w:val="18"/>
        <w:szCs w:val="18"/>
        <w:lang w:val="en-US"/>
      </w:rPr>
      <w:t>e-mail: bzp</w:t>
    </w:r>
    <w:hyperlink r:id="rId1" w:history="1">
      <w:r w:rsidR="00AF0AFC" w:rsidRPr="00701F26">
        <w:rPr>
          <w:rStyle w:val="Hipercze"/>
          <w:rFonts w:ascii="Calibri Light" w:hAnsi="Calibri Light" w:cs="Calibri"/>
          <w:b/>
          <w:sz w:val="18"/>
          <w:szCs w:val="18"/>
          <w:lang w:val="en-US"/>
        </w:rPr>
        <w:t>@miasto.pruszkow.pl</w:t>
      </w:r>
    </w:hyperlink>
  </w:p>
  <w:p w14:paraId="5126E34B" w14:textId="77777777" w:rsidR="00AF0AFC" w:rsidRPr="00701F26" w:rsidRDefault="00AF0AFC">
    <w:pPr>
      <w:pStyle w:val="Stopka"/>
      <w:shd w:val="clear" w:color="auto" w:fill="FFFFFF"/>
      <w:rPr>
        <w:rFonts w:ascii="Calibri Light" w:hAnsi="Calibri Light" w:cs="Tahoma"/>
        <w:b/>
        <w:color w:val="808080"/>
        <w:lang w:val="en-US"/>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701F26">
      <w:rPr>
        <w:rFonts w:ascii="Calibri Light" w:hAnsi="Calibri Light" w:cs="Tahoma"/>
        <w:b/>
        <w:color w:val="808080"/>
        <w:sz w:val="18"/>
        <w:szCs w:val="18"/>
        <w:lang w:val="en-US"/>
      </w:rPr>
      <w:t xml:space="preserve">                                                                              </w:t>
    </w:r>
    <w:r w:rsidRPr="00DB36CB">
      <w:rPr>
        <w:rFonts w:ascii="Calibri Light" w:hAnsi="Calibri Light" w:cs="Tahoma"/>
        <w:b/>
        <w:color w:val="808080"/>
        <w:sz w:val="18"/>
        <w:szCs w:val="18"/>
      </w:rPr>
      <w:t xml:space="preserve">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94153" w14:textId="77777777" w:rsidR="0091443A" w:rsidRDefault="0091443A">
      <w:r>
        <w:separator/>
      </w:r>
    </w:p>
  </w:footnote>
  <w:footnote w:type="continuationSeparator" w:id="0">
    <w:p w14:paraId="67E9DBC5" w14:textId="77777777" w:rsidR="0091443A" w:rsidRDefault="00914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5C28E410"/>
    <w:name w:val="WW8Num19"/>
    <w:lvl w:ilvl="0">
      <w:start w:val="2"/>
      <w:numFmt w:val="decimal"/>
      <w:lvlText w:val="%1."/>
      <w:lvlJc w:val="left"/>
      <w:pPr>
        <w:tabs>
          <w:tab w:val="num" w:pos="360"/>
        </w:tabs>
        <w:ind w:left="360" w:hanging="360"/>
      </w:pPr>
      <w:rPr>
        <w:rFonts w:hint="default"/>
        <w:b w:val="0"/>
        <w:bCs/>
        <w:i/>
        <w:iCs/>
        <w:color w:val="000000"/>
        <w:sz w:val="22"/>
        <w:szCs w:val="22"/>
        <w:lang w:eastAsia="pl-PL"/>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8"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9"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8"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5"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7"/>
  </w:num>
  <w:num w:numId="2" w16cid:durableId="943876905">
    <w:abstractNumId w:val="22"/>
  </w:num>
  <w:num w:numId="3" w16cid:durableId="128322731">
    <w:abstractNumId w:val="10"/>
  </w:num>
  <w:num w:numId="4" w16cid:durableId="646125212">
    <w:abstractNumId w:val="21"/>
  </w:num>
  <w:num w:numId="5" w16cid:durableId="209151022">
    <w:abstractNumId w:val="11"/>
  </w:num>
  <w:num w:numId="6" w16cid:durableId="208152428">
    <w:abstractNumId w:val="26"/>
  </w:num>
  <w:num w:numId="7" w16cid:durableId="824081795">
    <w:abstractNumId w:val="24"/>
    <w:lvlOverride w:ilvl="0">
      <w:startOverride w:val="1"/>
    </w:lvlOverride>
    <w:lvlOverride w:ilvl="1"/>
    <w:lvlOverride w:ilvl="2"/>
    <w:lvlOverride w:ilvl="3"/>
    <w:lvlOverride w:ilvl="4"/>
    <w:lvlOverride w:ilvl="5"/>
    <w:lvlOverride w:ilvl="6"/>
    <w:lvlOverride w:ilvl="7"/>
    <w:lvlOverride w:ilvl="8"/>
  </w:num>
  <w:num w:numId="8" w16cid:durableId="1055935346">
    <w:abstractNumId w:val="24"/>
  </w:num>
  <w:num w:numId="9" w16cid:durableId="1103108164">
    <w:abstractNumId w:val="23"/>
  </w:num>
  <w:num w:numId="10" w16cid:durableId="1054894416">
    <w:abstractNumId w:val="25"/>
  </w:num>
  <w:num w:numId="11" w16cid:durableId="189028518">
    <w:abstractNumId w:val="14"/>
  </w:num>
  <w:num w:numId="12" w16cid:durableId="505288519">
    <w:abstractNumId w:val="20"/>
  </w:num>
  <w:num w:numId="13" w16cid:durableId="402459556">
    <w:abstractNumId w:val="12"/>
  </w:num>
  <w:num w:numId="14" w16cid:durableId="8942449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3"/>
  </w:num>
  <w:num w:numId="16" w16cid:durableId="853424005">
    <w:abstractNumId w:val="18"/>
  </w:num>
  <w:num w:numId="17" w16cid:durableId="1450247908">
    <w:abstractNumId w:val="15"/>
  </w:num>
  <w:num w:numId="18" w16cid:durableId="1196772267">
    <w:abstractNumId w:val="19"/>
  </w:num>
  <w:num w:numId="19" w16cid:durableId="801924791">
    <w:abstractNumId w:val="0"/>
  </w:num>
  <w:num w:numId="20" w16cid:durableId="191701171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31C3"/>
    <w:rsid w:val="00023E31"/>
    <w:rsid w:val="000245AF"/>
    <w:rsid w:val="00025D98"/>
    <w:rsid w:val="000262EB"/>
    <w:rsid w:val="00026DF0"/>
    <w:rsid w:val="000312A7"/>
    <w:rsid w:val="00032AA1"/>
    <w:rsid w:val="00032D55"/>
    <w:rsid w:val="00033C2F"/>
    <w:rsid w:val="00034E71"/>
    <w:rsid w:val="0003649F"/>
    <w:rsid w:val="0003716D"/>
    <w:rsid w:val="0004186D"/>
    <w:rsid w:val="000438E1"/>
    <w:rsid w:val="000445A7"/>
    <w:rsid w:val="00044683"/>
    <w:rsid w:val="0004549C"/>
    <w:rsid w:val="00045D7A"/>
    <w:rsid w:val="00045F92"/>
    <w:rsid w:val="00046753"/>
    <w:rsid w:val="00046EE6"/>
    <w:rsid w:val="00050405"/>
    <w:rsid w:val="00051FCD"/>
    <w:rsid w:val="000543E5"/>
    <w:rsid w:val="00055D4E"/>
    <w:rsid w:val="0006022C"/>
    <w:rsid w:val="000611D1"/>
    <w:rsid w:val="000647ED"/>
    <w:rsid w:val="00064B1A"/>
    <w:rsid w:val="00065EC7"/>
    <w:rsid w:val="000667B2"/>
    <w:rsid w:val="00067173"/>
    <w:rsid w:val="00067651"/>
    <w:rsid w:val="0007079D"/>
    <w:rsid w:val="0007119B"/>
    <w:rsid w:val="00071513"/>
    <w:rsid w:val="00072885"/>
    <w:rsid w:val="00074BCC"/>
    <w:rsid w:val="00075DF8"/>
    <w:rsid w:val="00076B1B"/>
    <w:rsid w:val="00077662"/>
    <w:rsid w:val="00080565"/>
    <w:rsid w:val="000805B3"/>
    <w:rsid w:val="00081C01"/>
    <w:rsid w:val="000851C1"/>
    <w:rsid w:val="00086B42"/>
    <w:rsid w:val="00090CFC"/>
    <w:rsid w:val="000918A7"/>
    <w:rsid w:val="00092C73"/>
    <w:rsid w:val="000965A7"/>
    <w:rsid w:val="000969F8"/>
    <w:rsid w:val="0009792D"/>
    <w:rsid w:val="000A030D"/>
    <w:rsid w:val="000A1CAF"/>
    <w:rsid w:val="000A44D7"/>
    <w:rsid w:val="000A6363"/>
    <w:rsid w:val="000A6A9F"/>
    <w:rsid w:val="000A7FC1"/>
    <w:rsid w:val="000B1CF4"/>
    <w:rsid w:val="000B26B0"/>
    <w:rsid w:val="000B4A98"/>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C5D"/>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1A7"/>
    <w:rsid w:val="000F14E5"/>
    <w:rsid w:val="000F1996"/>
    <w:rsid w:val="000F513C"/>
    <w:rsid w:val="000F51C5"/>
    <w:rsid w:val="0010048E"/>
    <w:rsid w:val="0010096B"/>
    <w:rsid w:val="00101987"/>
    <w:rsid w:val="00101A76"/>
    <w:rsid w:val="00102D1F"/>
    <w:rsid w:val="001033B0"/>
    <w:rsid w:val="0010357C"/>
    <w:rsid w:val="001035B1"/>
    <w:rsid w:val="001037E1"/>
    <w:rsid w:val="00104411"/>
    <w:rsid w:val="00105C56"/>
    <w:rsid w:val="001061A9"/>
    <w:rsid w:val="00107835"/>
    <w:rsid w:val="0011013D"/>
    <w:rsid w:val="001110A8"/>
    <w:rsid w:val="00111239"/>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5"/>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136"/>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5FC6"/>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20BF7"/>
    <w:rsid w:val="0022361A"/>
    <w:rsid w:val="00225018"/>
    <w:rsid w:val="0022771F"/>
    <w:rsid w:val="00227900"/>
    <w:rsid w:val="00235B63"/>
    <w:rsid w:val="002375D4"/>
    <w:rsid w:val="00241A3A"/>
    <w:rsid w:val="00241E97"/>
    <w:rsid w:val="0024253E"/>
    <w:rsid w:val="00244E42"/>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64E0"/>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04D"/>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56EF"/>
    <w:rsid w:val="002F5C9A"/>
    <w:rsid w:val="002F6AD0"/>
    <w:rsid w:val="002F6FB4"/>
    <w:rsid w:val="002F71C1"/>
    <w:rsid w:val="002F76B7"/>
    <w:rsid w:val="003000C0"/>
    <w:rsid w:val="003000F3"/>
    <w:rsid w:val="00300C35"/>
    <w:rsid w:val="003010DF"/>
    <w:rsid w:val="003016D1"/>
    <w:rsid w:val="003016E5"/>
    <w:rsid w:val="00301913"/>
    <w:rsid w:val="0030207A"/>
    <w:rsid w:val="0030380C"/>
    <w:rsid w:val="00303BF1"/>
    <w:rsid w:val="003044F1"/>
    <w:rsid w:val="0030474A"/>
    <w:rsid w:val="00304966"/>
    <w:rsid w:val="00307A00"/>
    <w:rsid w:val="00307D20"/>
    <w:rsid w:val="003127B8"/>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3B4B"/>
    <w:rsid w:val="00354D41"/>
    <w:rsid w:val="003605E7"/>
    <w:rsid w:val="00360746"/>
    <w:rsid w:val="00360B6A"/>
    <w:rsid w:val="003611F2"/>
    <w:rsid w:val="00361593"/>
    <w:rsid w:val="003615C5"/>
    <w:rsid w:val="00361659"/>
    <w:rsid w:val="0036278B"/>
    <w:rsid w:val="0036365F"/>
    <w:rsid w:val="0036389B"/>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294"/>
    <w:rsid w:val="003854C3"/>
    <w:rsid w:val="00386FDA"/>
    <w:rsid w:val="00387D4D"/>
    <w:rsid w:val="00390C96"/>
    <w:rsid w:val="00391460"/>
    <w:rsid w:val="0039406E"/>
    <w:rsid w:val="00395CA3"/>
    <w:rsid w:val="00397B22"/>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47F5"/>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F1699"/>
    <w:rsid w:val="003F22AF"/>
    <w:rsid w:val="003F284B"/>
    <w:rsid w:val="003F46E1"/>
    <w:rsid w:val="003F528D"/>
    <w:rsid w:val="003F646B"/>
    <w:rsid w:val="003F6D5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24DF"/>
    <w:rsid w:val="00482965"/>
    <w:rsid w:val="00483955"/>
    <w:rsid w:val="0048501B"/>
    <w:rsid w:val="004869FC"/>
    <w:rsid w:val="00486ABF"/>
    <w:rsid w:val="00486C3D"/>
    <w:rsid w:val="00490F59"/>
    <w:rsid w:val="00491416"/>
    <w:rsid w:val="00493EE1"/>
    <w:rsid w:val="00494F8A"/>
    <w:rsid w:val="00495144"/>
    <w:rsid w:val="00495463"/>
    <w:rsid w:val="0049570E"/>
    <w:rsid w:val="004969F3"/>
    <w:rsid w:val="00497DD3"/>
    <w:rsid w:val="004A06D1"/>
    <w:rsid w:val="004A196F"/>
    <w:rsid w:val="004A1A97"/>
    <w:rsid w:val="004A1E9F"/>
    <w:rsid w:val="004A20F3"/>
    <w:rsid w:val="004A2179"/>
    <w:rsid w:val="004A21B1"/>
    <w:rsid w:val="004A390A"/>
    <w:rsid w:val="004A3A11"/>
    <w:rsid w:val="004A489E"/>
    <w:rsid w:val="004A4ADA"/>
    <w:rsid w:val="004A5560"/>
    <w:rsid w:val="004A618D"/>
    <w:rsid w:val="004A6DEB"/>
    <w:rsid w:val="004A6FC5"/>
    <w:rsid w:val="004B2A9E"/>
    <w:rsid w:val="004B4B40"/>
    <w:rsid w:val="004B525F"/>
    <w:rsid w:val="004B52D5"/>
    <w:rsid w:val="004B5326"/>
    <w:rsid w:val="004B5393"/>
    <w:rsid w:val="004B5A07"/>
    <w:rsid w:val="004B5CD8"/>
    <w:rsid w:val="004B5D9E"/>
    <w:rsid w:val="004B636E"/>
    <w:rsid w:val="004B64EC"/>
    <w:rsid w:val="004B7156"/>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410"/>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868"/>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56E20"/>
    <w:rsid w:val="00560492"/>
    <w:rsid w:val="00561E43"/>
    <w:rsid w:val="00565E5E"/>
    <w:rsid w:val="00565E68"/>
    <w:rsid w:val="00566841"/>
    <w:rsid w:val="0056798B"/>
    <w:rsid w:val="00573B93"/>
    <w:rsid w:val="005748F3"/>
    <w:rsid w:val="0057574F"/>
    <w:rsid w:val="00575CD0"/>
    <w:rsid w:val="0057624B"/>
    <w:rsid w:val="00577025"/>
    <w:rsid w:val="00584220"/>
    <w:rsid w:val="005847D5"/>
    <w:rsid w:val="005849D8"/>
    <w:rsid w:val="0058640D"/>
    <w:rsid w:val="005872BF"/>
    <w:rsid w:val="005908C8"/>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5CD9"/>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99E"/>
    <w:rsid w:val="00655B99"/>
    <w:rsid w:val="006629CB"/>
    <w:rsid w:val="00663473"/>
    <w:rsid w:val="0066438F"/>
    <w:rsid w:val="006644CC"/>
    <w:rsid w:val="006647EF"/>
    <w:rsid w:val="006649A8"/>
    <w:rsid w:val="006657FA"/>
    <w:rsid w:val="0066733B"/>
    <w:rsid w:val="006716B5"/>
    <w:rsid w:val="00672AC5"/>
    <w:rsid w:val="00673C24"/>
    <w:rsid w:val="006752CF"/>
    <w:rsid w:val="006754BC"/>
    <w:rsid w:val="006755A4"/>
    <w:rsid w:val="00675B69"/>
    <w:rsid w:val="00676A44"/>
    <w:rsid w:val="00676C12"/>
    <w:rsid w:val="006772D9"/>
    <w:rsid w:val="006779D4"/>
    <w:rsid w:val="00682C3A"/>
    <w:rsid w:val="00684A1F"/>
    <w:rsid w:val="00684EC8"/>
    <w:rsid w:val="00685089"/>
    <w:rsid w:val="006908F2"/>
    <w:rsid w:val="00690E1A"/>
    <w:rsid w:val="006910AB"/>
    <w:rsid w:val="006914C4"/>
    <w:rsid w:val="00691E09"/>
    <w:rsid w:val="006924F4"/>
    <w:rsid w:val="006936B3"/>
    <w:rsid w:val="00695023"/>
    <w:rsid w:val="00695A1B"/>
    <w:rsid w:val="0069626E"/>
    <w:rsid w:val="00697944"/>
    <w:rsid w:val="00697F33"/>
    <w:rsid w:val="006A0557"/>
    <w:rsid w:val="006A1A42"/>
    <w:rsid w:val="006A242A"/>
    <w:rsid w:val="006A46C8"/>
    <w:rsid w:val="006A63CD"/>
    <w:rsid w:val="006A7AC9"/>
    <w:rsid w:val="006A7C1C"/>
    <w:rsid w:val="006B00D1"/>
    <w:rsid w:val="006B04FB"/>
    <w:rsid w:val="006B19CA"/>
    <w:rsid w:val="006B1C6A"/>
    <w:rsid w:val="006B1FCE"/>
    <w:rsid w:val="006B2B60"/>
    <w:rsid w:val="006B569E"/>
    <w:rsid w:val="006B5BE3"/>
    <w:rsid w:val="006B6B91"/>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F1B90"/>
    <w:rsid w:val="006F424F"/>
    <w:rsid w:val="006F4525"/>
    <w:rsid w:val="006F4E52"/>
    <w:rsid w:val="006F50BA"/>
    <w:rsid w:val="006F5A01"/>
    <w:rsid w:val="006F5F1C"/>
    <w:rsid w:val="006F6398"/>
    <w:rsid w:val="006F6D35"/>
    <w:rsid w:val="0070042D"/>
    <w:rsid w:val="00701F26"/>
    <w:rsid w:val="00702533"/>
    <w:rsid w:val="00704134"/>
    <w:rsid w:val="0070529D"/>
    <w:rsid w:val="00707497"/>
    <w:rsid w:val="00710F6A"/>
    <w:rsid w:val="00711C01"/>
    <w:rsid w:val="00714B1C"/>
    <w:rsid w:val="00714F4C"/>
    <w:rsid w:val="007157C3"/>
    <w:rsid w:val="0071673D"/>
    <w:rsid w:val="007224D9"/>
    <w:rsid w:val="00722F06"/>
    <w:rsid w:val="00723012"/>
    <w:rsid w:val="00724CE2"/>
    <w:rsid w:val="00724F7B"/>
    <w:rsid w:val="00725CAE"/>
    <w:rsid w:val="00726317"/>
    <w:rsid w:val="00726F92"/>
    <w:rsid w:val="0073160C"/>
    <w:rsid w:val="00731C3A"/>
    <w:rsid w:val="00731FF6"/>
    <w:rsid w:val="00733C28"/>
    <w:rsid w:val="00734253"/>
    <w:rsid w:val="00735560"/>
    <w:rsid w:val="00736AC3"/>
    <w:rsid w:val="00736CF0"/>
    <w:rsid w:val="00736F89"/>
    <w:rsid w:val="0073717A"/>
    <w:rsid w:val="00737B72"/>
    <w:rsid w:val="0074062A"/>
    <w:rsid w:val="00740F06"/>
    <w:rsid w:val="007414C5"/>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47B8"/>
    <w:rsid w:val="0077108B"/>
    <w:rsid w:val="00771879"/>
    <w:rsid w:val="007727AD"/>
    <w:rsid w:val="00773829"/>
    <w:rsid w:val="00773E46"/>
    <w:rsid w:val="00774E7A"/>
    <w:rsid w:val="007758E1"/>
    <w:rsid w:val="00776080"/>
    <w:rsid w:val="007766B1"/>
    <w:rsid w:val="007768B0"/>
    <w:rsid w:val="007778DF"/>
    <w:rsid w:val="00780EBB"/>
    <w:rsid w:val="00781652"/>
    <w:rsid w:val="00781C56"/>
    <w:rsid w:val="007829E1"/>
    <w:rsid w:val="00782A05"/>
    <w:rsid w:val="007832DB"/>
    <w:rsid w:val="00783454"/>
    <w:rsid w:val="00783655"/>
    <w:rsid w:val="007858EE"/>
    <w:rsid w:val="00786230"/>
    <w:rsid w:val="00790CF3"/>
    <w:rsid w:val="00790D93"/>
    <w:rsid w:val="00791F37"/>
    <w:rsid w:val="0079250A"/>
    <w:rsid w:val="00792A70"/>
    <w:rsid w:val="0079334A"/>
    <w:rsid w:val="007934BC"/>
    <w:rsid w:val="00795055"/>
    <w:rsid w:val="00795CF4"/>
    <w:rsid w:val="00796F95"/>
    <w:rsid w:val="007973E1"/>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903"/>
    <w:rsid w:val="007C0EBA"/>
    <w:rsid w:val="007C16A6"/>
    <w:rsid w:val="007C16AE"/>
    <w:rsid w:val="007C188A"/>
    <w:rsid w:val="007C323B"/>
    <w:rsid w:val="007C4812"/>
    <w:rsid w:val="007C65DB"/>
    <w:rsid w:val="007D06A2"/>
    <w:rsid w:val="007D1489"/>
    <w:rsid w:val="007D2CCF"/>
    <w:rsid w:val="007D3294"/>
    <w:rsid w:val="007D3889"/>
    <w:rsid w:val="007D38B3"/>
    <w:rsid w:val="007D46EC"/>
    <w:rsid w:val="007D501B"/>
    <w:rsid w:val="007D5C20"/>
    <w:rsid w:val="007D6CDE"/>
    <w:rsid w:val="007D7475"/>
    <w:rsid w:val="007E1D10"/>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AE0"/>
    <w:rsid w:val="007F6B7D"/>
    <w:rsid w:val="007F7481"/>
    <w:rsid w:val="007F787F"/>
    <w:rsid w:val="007F7896"/>
    <w:rsid w:val="00800347"/>
    <w:rsid w:val="008004F0"/>
    <w:rsid w:val="00801229"/>
    <w:rsid w:val="008014D4"/>
    <w:rsid w:val="00802210"/>
    <w:rsid w:val="00803120"/>
    <w:rsid w:val="00803808"/>
    <w:rsid w:val="008046AB"/>
    <w:rsid w:val="00804F69"/>
    <w:rsid w:val="008053AB"/>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7D3"/>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0F5A"/>
    <w:rsid w:val="00874F0B"/>
    <w:rsid w:val="00874FB0"/>
    <w:rsid w:val="008754C9"/>
    <w:rsid w:val="00875E94"/>
    <w:rsid w:val="00881167"/>
    <w:rsid w:val="00881544"/>
    <w:rsid w:val="00882A6D"/>
    <w:rsid w:val="00883766"/>
    <w:rsid w:val="008839EB"/>
    <w:rsid w:val="008843C4"/>
    <w:rsid w:val="00884937"/>
    <w:rsid w:val="00884DD9"/>
    <w:rsid w:val="00886ABD"/>
    <w:rsid w:val="00891B46"/>
    <w:rsid w:val="0089423C"/>
    <w:rsid w:val="0089482F"/>
    <w:rsid w:val="008959C2"/>
    <w:rsid w:val="008A01AA"/>
    <w:rsid w:val="008A120F"/>
    <w:rsid w:val="008A1403"/>
    <w:rsid w:val="008A1770"/>
    <w:rsid w:val="008A277A"/>
    <w:rsid w:val="008A2A76"/>
    <w:rsid w:val="008A2F23"/>
    <w:rsid w:val="008A4EE6"/>
    <w:rsid w:val="008A5DD9"/>
    <w:rsid w:val="008A77A9"/>
    <w:rsid w:val="008A7A23"/>
    <w:rsid w:val="008B3590"/>
    <w:rsid w:val="008B3F43"/>
    <w:rsid w:val="008B5008"/>
    <w:rsid w:val="008B6BA1"/>
    <w:rsid w:val="008C0818"/>
    <w:rsid w:val="008C4BA0"/>
    <w:rsid w:val="008C5067"/>
    <w:rsid w:val="008C5655"/>
    <w:rsid w:val="008C5D15"/>
    <w:rsid w:val="008C62D9"/>
    <w:rsid w:val="008C7426"/>
    <w:rsid w:val="008D09BB"/>
    <w:rsid w:val="008D0EAD"/>
    <w:rsid w:val="008D2593"/>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CD6"/>
    <w:rsid w:val="008F7F6F"/>
    <w:rsid w:val="009006F1"/>
    <w:rsid w:val="00901BFC"/>
    <w:rsid w:val="009041E9"/>
    <w:rsid w:val="00904E56"/>
    <w:rsid w:val="00905EB9"/>
    <w:rsid w:val="0090737D"/>
    <w:rsid w:val="009126E1"/>
    <w:rsid w:val="00913301"/>
    <w:rsid w:val="00914353"/>
    <w:rsid w:val="0091443A"/>
    <w:rsid w:val="009148DD"/>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38"/>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678"/>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56F76"/>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47D2"/>
    <w:rsid w:val="00A96BD7"/>
    <w:rsid w:val="00A9717D"/>
    <w:rsid w:val="00AA3EB8"/>
    <w:rsid w:val="00AA4279"/>
    <w:rsid w:val="00AA43F1"/>
    <w:rsid w:val="00AA499E"/>
    <w:rsid w:val="00AA6153"/>
    <w:rsid w:val="00AA647D"/>
    <w:rsid w:val="00AA67FC"/>
    <w:rsid w:val="00AA7283"/>
    <w:rsid w:val="00AB13FE"/>
    <w:rsid w:val="00AB1DAF"/>
    <w:rsid w:val="00AB218D"/>
    <w:rsid w:val="00AB265F"/>
    <w:rsid w:val="00AB35C8"/>
    <w:rsid w:val="00AB4106"/>
    <w:rsid w:val="00AB5360"/>
    <w:rsid w:val="00AB6BC3"/>
    <w:rsid w:val="00AB71F0"/>
    <w:rsid w:val="00AC0243"/>
    <w:rsid w:val="00AC04FF"/>
    <w:rsid w:val="00AC107B"/>
    <w:rsid w:val="00AC2FBB"/>
    <w:rsid w:val="00AC7DB7"/>
    <w:rsid w:val="00AD2DB9"/>
    <w:rsid w:val="00AD3A34"/>
    <w:rsid w:val="00AD5288"/>
    <w:rsid w:val="00AD52A4"/>
    <w:rsid w:val="00AE3291"/>
    <w:rsid w:val="00AE503F"/>
    <w:rsid w:val="00AE5649"/>
    <w:rsid w:val="00AE5B2E"/>
    <w:rsid w:val="00AE7062"/>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F9E"/>
    <w:rsid w:val="00B21347"/>
    <w:rsid w:val="00B2191A"/>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9A7"/>
    <w:rsid w:val="00B75346"/>
    <w:rsid w:val="00B75FA6"/>
    <w:rsid w:val="00B804FE"/>
    <w:rsid w:val="00B80854"/>
    <w:rsid w:val="00B812D7"/>
    <w:rsid w:val="00B81F7E"/>
    <w:rsid w:val="00B85342"/>
    <w:rsid w:val="00B8674B"/>
    <w:rsid w:val="00B873B2"/>
    <w:rsid w:val="00B87A4C"/>
    <w:rsid w:val="00B9126B"/>
    <w:rsid w:val="00B91879"/>
    <w:rsid w:val="00B94CB0"/>
    <w:rsid w:val="00B963FE"/>
    <w:rsid w:val="00B96C30"/>
    <w:rsid w:val="00B97B9C"/>
    <w:rsid w:val="00B97E70"/>
    <w:rsid w:val="00BA071D"/>
    <w:rsid w:val="00BA1842"/>
    <w:rsid w:val="00BA21DC"/>
    <w:rsid w:val="00BA39DE"/>
    <w:rsid w:val="00BA568F"/>
    <w:rsid w:val="00BB01D6"/>
    <w:rsid w:val="00BB1A6B"/>
    <w:rsid w:val="00BB2480"/>
    <w:rsid w:val="00BB2A16"/>
    <w:rsid w:val="00BB3B4B"/>
    <w:rsid w:val="00BB3D6C"/>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09F8"/>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1F86"/>
    <w:rsid w:val="00C9288A"/>
    <w:rsid w:val="00C9365E"/>
    <w:rsid w:val="00C944C1"/>
    <w:rsid w:val="00C96A01"/>
    <w:rsid w:val="00CA0C09"/>
    <w:rsid w:val="00CA4467"/>
    <w:rsid w:val="00CA4681"/>
    <w:rsid w:val="00CA49F8"/>
    <w:rsid w:val="00CA74E8"/>
    <w:rsid w:val="00CB035F"/>
    <w:rsid w:val="00CB20B9"/>
    <w:rsid w:val="00CB2B99"/>
    <w:rsid w:val="00CB39E4"/>
    <w:rsid w:val="00CB4BE8"/>
    <w:rsid w:val="00CB5BBB"/>
    <w:rsid w:val="00CB645E"/>
    <w:rsid w:val="00CB7089"/>
    <w:rsid w:val="00CC0357"/>
    <w:rsid w:val="00CC0392"/>
    <w:rsid w:val="00CC124D"/>
    <w:rsid w:val="00CC1B7C"/>
    <w:rsid w:val="00CC1B8D"/>
    <w:rsid w:val="00CC2E94"/>
    <w:rsid w:val="00CC351E"/>
    <w:rsid w:val="00CC400B"/>
    <w:rsid w:val="00CC4DA1"/>
    <w:rsid w:val="00CC5957"/>
    <w:rsid w:val="00CC5AB9"/>
    <w:rsid w:val="00CC5B61"/>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65D5"/>
    <w:rsid w:val="00CF776A"/>
    <w:rsid w:val="00D017A1"/>
    <w:rsid w:val="00D02A9B"/>
    <w:rsid w:val="00D02B7B"/>
    <w:rsid w:val="00D0315D"/>
    <w:rsid w:val="00D04D51"/>
    <w:rsid w:val="00D05440"/>
    <w:rsid w:val="00D05AEF"/>
    <w:rsid w:val="00D073C4"/>
    <w:rsid w:val="00D077F0"/>
    <w:rsid w:val="00D07E4B"/>
    <w:rsid w:val="00D11005"/>
    <w:rsid w:val="00D134A0"/>
    <w:rsid w:val="00D136ED"/>
    <w:rsid w:val="00D139A2"/>
    <w:rsid w:val="00D14517"/>
    <w:rsid w:val="00D15008"/>
    <w:rsid w:val="00D15315"/>
    <w:rsid w:val="00D15B4F"/>
    <w:rsid w:val="00D15B85"/>
    <w:rsid w:val="00D15E21"/>
    <w:rsid w:val="00D17106"/>
    <w:rsid w:val="00D17631"/>
    <w:rsid w:val="00D17F27"/>
    <w:rsid w:val="00D22610"/>
    <w:rsid w:val="00D245E1"/>
    <w:rsid w:val="00D24CA5"/>
    <w:rsid w:val="00D25249"/>
    <w:rsid w:val="00D25276"/>
    <w:rsid w:val="00D26D3F"/>
    <w:rsid w:val="00D26D9D"/>
    <w:rsid w:val="00D270D4"/>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511E2"/>
    <w:rsid w:val="00D512F6"/>
    <w:rsid w:val="00D53E16"/>
    <w:rsid w:val="00D57A02"/>
    <w:rsid w:val="00D60EB6"/>
    <w:rsid w:val="00D617C9"/>
    <w:rsid w:val="00D61AC2"/>
    <w:rsid w:val="00D61D22"/>
    <w:rsid w:val="00D628FA"/>
    <w:rsid w:val="00D6293C"/>
    <w:rsid w:val="00D62EB1"/>
    <w:rsid w:val="00D632E0"/>
    <w:rsid w:val="00D63F3D"/>
    <w:rsid w:val="00D67BD6"/>
    <w:rsid w:val="00D709DC"/>
    <w:rsid w:val="00D70A68"/>
    <w:rsid w:val="00D70A6B"/>
    <w:rsid w:val="00D7189F"/>
    <w:rsid w:val="00D73833"/>
    <w:rsid w:val="00D73E1A"/>
    <w:rsid w:val="00D742DB"/>
    <w:rsid w:val="00D74DBC"/>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D48"/>
    <w:rsid w:val="00DD4FFF"/>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36C48"/>
    <w:rsid w:val="00E4037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773E8"/>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97870"/>
    <w:rsid w:val="00EA00D8"/>
    <w:rsid w:val="00EA0FD9"/>
    <w:rsid w:val="00EA103A"/>
    <w:rsid w:val="00EA1CA3"/>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23EE"/>
    <w:rsid w:val="00EC32CB"/>
    <w:rsid w:val="00EC4244"/>
    <w:rsid w:val="00EC4629"/>
    <w:rsid w:val="00EC4DDD"/>
    <w:rsid w:val="00EC7F6D"/>
    <w:rsid w:val="00ED0BD0"/>
    <w:rsid w:val="00ED12E4"/>
    <w:rsid w:val="00ED3445"/>
    <w:rsid w:val="00ED44B6"/>
    <w:rsid w:val="00ED4E4D"/>
    <w:rsid w:val="00ED50C0"/>
    <w:rsid w:val="00ED59C1"/>
    <w:rsid w:val="00ED6107"/>
    <w:rsid w:val="00ED7859"/>
    <w:rsid w:val="00ED7ACB"/>
    <w:rsid w:val="00EE2AE7"/>
    <w:rsid w:val="00EE3617"/>
    <w:rsid w:val="00EE533F"/>
    <w:rsid w:val="00EE57BA"/>
    <w:rsid w:val="00EE5964"/>
    <w:rsid w:val="00EE5B0F"/>
    <w:rsid w:val="00EE76AE"/>
    <w:rsid w:val="00EF0EE5"/>
    <w:rsid w:val="00EF1902"/>
    <w:rsid w:val="00EF6132"/>
    <w:rsid w:val="00EF7E2E"/>
    <w:rsid w:val="00F00458"/>
    <w:rsid w:val="00F006A9"/>
    <w:rsid w:val="00F02D51"/>
    <w:rsid w:val="00F02E76"/>
    <w:rsid w:val="00F03392"/>
    <w:rsid w:val="00F033D8"/>
    <w:rsid w:val="00F05B9F"/>
    <w:rsid w:val="00F126D4"/>
    <w:rsid w:val="00F12FDE"/>
    <w:rsid w:val="00F13784"/>
    <w:rsid w:val="00F138E4"/>
    <w:rsid w:val="00F15E57"/>
    <w:rsid w:val="00F17652"/>
    <w:rsid w:val="00F2118A"/>
    <w:rsid w:val="00F22021"/>
    <w:rsid w:val="00F238F0"/>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99A"/>
    <w:rsid w:val="00F64AC0"/>
    <w:rsid w:val="00F65D25"/>
    <w:rsid w:val="00F66E2D"/>
    <w:rsid w:val="00F6762B"/>
    <w:rsid w:val="00F71B66"/>
    <w:rsid w:val="00F72DD4"/>
    <w:rsid w:val="00F73818"/>
    <w:rsid w:val="00F73EDC"/>
    <w:rsid w:val="00F745D8"/>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5BD"/>
    <w:rsid w:val="00FB26D4"/>
    <w:rsid w:val="00FB4605"/>
    <w:rsid w:val="00FB4BF4"/>
    <w:rsid w:val="00FB4FBF"/>
    <w:rsid w:val="00FB56F5"/>
    <w:rsid w:val="00FB6AC8"/>
    <w:rsid w:val="00FC21A8"/>
    <w:rsid w:val="00FC3389"/>
    <w:rsid w:val="00FC42F8"/>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9591">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35</Pages>
  <Words>15674</Words>
  <Characters>94045</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109501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15</cp:revision>
  <cp:lastPrinted>2025-05-26T08:50:00Z</cp:lastPrinted>
  <dcterms:created xsi:type="dcterms:W3CDTF">2025-05-23T07:03:00Z</dcterms:created>
  <dcterms:modified xsi:type="dcterms:W3CDTF">2025-05-26T10:32:00Z</dcterms:modified>
</cp:coreProperties>
</file>